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11" w:rsidRDefault="00B81911" w:rsidP="00C84547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Аннотация к рабочей программе по предмету «Иностранный язык» </w:t>
      </w:r>
    </w:p>
    <w:p w:rsidR="00B81911" w:rsidRDefault="00B81911" w:rsidP="00C84547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2-4 классы</w:t>
      </w:r>
    </w:p>
    <w:p w:rsidR="00B81911" w:rsidRPr="00B81911" w:rsidRDefault="00B81911" w:rsidP="00C84547">
      <w:pPr>
        <w:ind w:firstLine="284"/>
        <w:jc w:val="both"/>
        <w:rPr>
          <w:bCs/>
          <w:sz w:val="28"/>
        </w:rPr>
      </w:pPr>
      <w:r w:rsidRPr="00B81911">
        <w:rPr>
          <w:bCs/>
          <w:sz w:val="28"/>
        </w:rPr>
        <w:t>Составители: учителя иностранных языков</w:t>
      </w:r>
    </w:p>
    <w:p w:rsidR="00B81911" w:rsidRDefault="00B81911" w:rsidP="00C84547">
      <w:pPr>
        <w:ind w:firstLine="284"/>
        <w:jc w:val="both"/>
        <w:rPr>
          <w:bCs/>
          <w:sz w:val="28"/>
        </w:rPr>
      </w:pPr>
      <w:r w:rsidRPr="00B81911">
        <w:rPr>
          <w:bCs/>
          <w:sz w:val="28"/>
        </w:rPr>
        <w:t>Рабочая программа составлена на основе требований к результа</w:t>
      </w:r>
      <w:r>
        <w:rPr>
          <w:bCs/>
          <w:sz w:val="28"/>
        </w:rPr>
        <w:t>та</w:t>
      </w:r>
      <w:r w:rsidRPr="00B81911">
        <w:rPr>
          <w:bCs/>
          <w:sz w:val="28"/>
        </w:rPr>
        <w:t>м освоения ООП НОО, программы формирования универсальных учебных действий</w:t>
      </w:r>
      <w:r>
        <w:rPr>
          <w:bCs/>
          <w:sz w:val="28"/>
        </w:rPr>
        <w:t>.</w:t>
      </w:r>
    </w:p>
    <w:p w:rsidR="00B81911" w:rsidRPr="00B81911" w:rsidRDefault="00B81911" w:rsidP="00C84547">
      <w:pPr>
        <w:ind w:firstLine="284"/>
        <w:jc w:val="both"/>
        <w:rPr>
          <w:bCs/>
          <w:sz w:val="28"/>
        </w:rPr>
      </w:pPr>
      <w:r>
        <w:rPr>
          <w:bCs/>
          <w:sz w:val="28"/>
        </w:rPr>
        <w:t xml:space="preserve">Рабочая программа разработана в рамках УМК «Английский в фокусе», на основе авторской программы Быковой Н.И., Дули </w:t>
      </w:r>
      <w:proofErr w:type="spellStart"/>
      <w:proofErr w:type="gramStart"/>
      <w:r>
        <w:rPr>
          <w:bCs/>
          <w:sz w:val="28"/>
        </w:rPr>
        <w:t>Д.,Поспеловой</w:t>
      </w:r>
      <w:proofErr w:type="spellEnd"/>
      <w:proofErr w:type="gramEnd"/>
      <w:r>
        <w:rPr>
          <w:bCs/>
          <w:sz w:val="28"/>
        </w:rPr>
        <w:t xml:space="preserve"> М.Д., Эванс В.</w:t>
      </w:r>
    </w:p>
    <w:p w:rsidR="00B81911" w:rsidRDefault="00B81911" w:rsidP="00C84547">
      <w:pPr>
        <w:ind w:firstLine="284"/>
        <w:jc w:val="both"/>
        <w:rPr>
          <w:sz w:val="28"/>
        </w:rPr>
      </w:pPr>
      <w:r>
        <w:rPr>
          <w:sz w:val="28"/>
        </w:rPr>
        <w:t>Данная Рабочая программа обеспечивает реализацию следующих целей: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>формирование умения общаться на английском языке на элементарном уровне с учётом речевых возможностей и потребностей обучающихся младших классов в устной (аудирование и говорение) и письменной (чтение и письмо) формах;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proofErr w:type="gramStart"/>
      <w:r w:rsidRPr="009C2A9C">
        <w:rPr>
          <w:sz w:val="28"/>
        </w:rPr>
        <w:t>приобщение  учащихся</w:t>
      </w:r>
      <w:proofErr w:type="gramEnd"/>
      <w:r w:rsidRPr="009C2A9C">
        <w:rPr>
          <w:sz w:val="28"/>
        </w:rPr>
        <w:t xml:space="preserve">  к новому социальному опыту с использованием английского языка: знакомство  учащихся  младших классов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развитие речевых, интеллектуальных и познавательных способностей учащихся младших классов, а также их </w:t>
      </w:r>
      <w:proofErr w:type="spellStart"/>
      <w:r w:rsidRPr="009C2A9C">
        <w:rPr>
          <w:sz w:val="28"/>
        </w:rPr>
        <w:t>общеучебных</w:t>
      </w:r>
      <w:proofErr w:type="spellEnd"/>
      <w:r w:rsidRPr="009C2A9C">
        <w:rPr>
          <w:sz w:val="28"/>
        </w:rPr>
        <w:t xml:space="preserve"> умений; развитие мотивации к дальнейшему овладению английским языком;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воспитание и разностороннее </w:t>
      </w:r>
      <w:proofErr w:type="gramStart"/>
      <w:r w:rsidRPr="009C2A9C">
        <w:rPr>
          <w:sz w:val="28"/>
        </w:rPr>
        <w:t>развитие  учащихся</w:t>
      </w:r>
      <w:proofErr w:type="gramEnd"/>
      <w:r w:rsidRPr="009C2A9C">
        <w:rPr>
          <w:sz w:val="28"/>
        </w:rPr>
        <w:t xml:space="preserve"> средствами английского языка;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расширение лингвистического </w:t>
      </w:r>
      <w:proofErr w:type="gramStart"/>
      <w:r w:rsidRPr="009C2A9C">
        <w:rPr>
          <w:sz w:val="28"/>
        </w:rPr>
        <w:t>кругозора ,</w:t>
      </w:r>
      <w:proofErr w:type="gramEnd"/>
      <w:r w:rsidRPr="009C2A9C">
        <w:rPr>
          <w:sz w:val="28"/>
        </w:rPr>
        <w:t xml:space="preserve"> освоение элементарных классов и необходимых для овладения устной и письменной речью на английском языке на элементарном уровне;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обеспечение коммуникативно-психологической </w:t>
      </w:r>
      <w:proofErr w:type="gramStart"/>
      <w:r w:rsidRPr="009C2A9C">
        <w:rPr>
          <w:sz w:val="28"/>
        </w:rPr>
        <w:t>адаптации  учащихся</w:t>
      </w:r>
      <w:proofErr w:type="gramEnd"/>
      <w:r w:rsidRPr="009C2A9C">
        <w:rPr>
          <w:sz w:val="28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развитие личностных </w:t>
      </w:r>
      <w:proofErr w:type="gramStart"/>
      <w:r w:rsidRPr="009C2A9C">
        <w:rPr>
          <w:sz w:val="28"/>
        </w:rPr>
        <w:t>качеств  учащихся</w:t>
      </w:r>
      <w:proofErr w:type="gramEnd"/>
      <w:r w:rsidRPr="009C2A9C">
        <w:rPr>
          <w:sz w:val="28"/>
        </w:rPr>
        <w:t>,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развитие эмоциональной </w:t>
      </w:r>
      <w:proofErr w:type="gramStart"/>
      <w:r w:rsidRPr="009C2A9C">
        <w:rPr>
          <w:sz w:val="28"/>
        </w:rPr>
        <w:t>сферы  учащихся</w:t>
      </w:r>
      <w:proofErr w:type="gramEnd"/>
      <w:r w:rsidRPr="009C2A9C">
        <w:rPr>
          <w:sz w:val="28"/>
        </w:rPr>
        <w:t xml:space="preserve"> в процессе обучающих игр, инсценировок на иностранном языке;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proofErr w:type="gramStart"/>
      <w:r w:rsidRPr="009C2A9C">
        <w:rPr>
          <w:sz w:val="28"/>
        </w:rPr>
        <w:t>приобщение  учащихся</w:t>
      </w:r>
      <w:proofErr w:type="gramEnd"/>
      <w:r w:rsidRPr="009C2A9C">
        <w:rPr>
          <w:sz w:val="28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lastRenderedPageBreak/>
        <w:t xml:space="preserve">духовно-нравственное </w:t>
      </w:r>
      <w:proofErr w:type="gramStart"/>
      <w:r w:rsidRPr="009C2A9C">
        <w:rPr>
          <w:sz w:val="28"/>
        </w:rPr>
        <w:t>воспитание  учащихся</w:t>
      </w:r>
      <w:proofErr w:type="gramEnd"/>
      <w:r w:rsidRPr="009C2A9C">
        <w:rPr>
          <w:sz w:val="28"/>
        </w:rPr>
        <w:t>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B81911" w:rsidRPr="009C2A9C" w:rsidRDefault="00B81911" w:rsidP="00C84547">
      <w:pPr>
        <w:pStyle w:val="a3"/>
        <w:numPr>
          <w:ilvl w:val="0"/>
          <w:numId w:val="1"/>
        </w:numPr>
        <w:ind w:left="709"/>
        <w:jc w:val="both"/>
        <w:rPr>
          <w:sz w:val="28"/>
        </w:rPr>
      </w:pPr>
      <w:r w:rsidRPr="009C2A9C">
        <w:rPr>
          <w:sz w:val="28"/>
        </w:rPr>
        <w:t xml:space="preserve">развитие познавательных способностей, овладение умением координированной работы с разными компонентами учебно- методического комплекта (учебником, </w:t>
      </w:r>
      <w:r w:rsidR="00C84547">
        <w:rPr>
          <w:sz w:val="28"/>
        </w:rPr>
        <w:t>сборником упражнений</w:t>
      </w:r>
      <w:r w:rsidRPr="009C2A9C">
        <w:rPr>
          <w:sz w:val="28"/>
        </w:rPr>
        <w:t xml:space="preserve">, </w:t>
      </w:r>
      <w:proofErr w:type="spellStart"/>
      <w:r w:rsidRPr="009C2A9C">
        <w:rPr>
          <w:sz w:val="28"/>
        </w:rPr>
        <w:t>аудиоприложением</w:t>
      </w:r>
      <w:proofErr w:type="spellEnd"/>
      <w:r w:rsidRPr="009C2A9C">
        <w:rPr>
          <w:sz w:val="28"/>
        </w:rPr>
        <w:t>, и т. д.), умением работать в паре, в группе.</w:t>
      </w:r>
    </w:p>
    <w:p w:rsidR="00B81911" w:rsidRDefault="009C2A9C" w:rsidP="00C84547">
      <w:pPr>
        <w:ind w:firstLine="284"/>
        <w:jc w:val="both"/>
        <w:rPr>
          <w:sz w:val="28"/>
        </w:rPr>
      </w:pPr>
      <w:r>
        <w:rPr>
          <w:sz w:val="28"/>
        </w:rPr>
        <w:t>Н</w:t>
      </w:r>
      <w:r w:rsidR="00B81911">
        <w:rPr>
          <w:sz w:val="28"/>
        </w:rPr>
        <w:t xml:space="preserve">а изучение предмета в соответствии с </w:t>
      </w:r>
      <w:r>
        <w:rPr>
          <w:sz w:val="28"/>
        </w:rPr>
        <w:t>утверждённым учебным планом</w:t>
      </w:r>
      <w:r w:rsidR="00B81911">
        <w:rPr>
          <w:sz w:val="28"/>
        </w:rPr>
        <w:t xml:space="preserve"> </w:t>
      </w:r>
      <w:r>
        <w:rPr>
          <w:sz w:val="28"/>
        </w:rPr>
        <w:t xml:space="preserve">образовательной организации </w:t>
      </w:r>
      <w:r w:rsidR="00B81911">
        <w:rPr>
          <w:sz w:val="28"/>
        </w:rPr>
        <w:t>отводится 2 часа в неделю</w:t>
      </w:r>
      <w:r>
        <w:rPr>
          <w:sz w:val="28"/>
        </w:rPr>
        <w:t>.</w:t>
      </w:r>
      <w:r w:rsidR="00B81911">
        <w:rPr>
          <w:sz w:val="28"/>
        </w:rPr>
        <w:t xml:space="preserve"> Объем часов учебной </w:t>
      </w:r>
      <w:proofErr w:type="gramStart"/>
      <w:r w:rsidR="00B81911">
        <w:rPr>
          <w:sz w:val="28"/>
        </w:rPr>
        <w:t>нагрузки</w:t>
      </w:r>
      <w:r>
        <w:rPr>
          <w:sz w:val="28"/>
        </w:rPr>
        <w:t xml:space="preserve"> </w:t>
      </w:r>
      <w:r w:rsidR="00B81911">
        <w:rPr>
          <w:sz w:val="28"/>
        </w:rPr>
        <w:t xml:space="preserve"> составляет</w:t>
      </w:r>
      <w:proofErr w:type="gramEnd"/>
      <w:r w:rsidR="00B81911">
        <w:rPr>
          <w:sz w:val="28"/>
        </w:rPr>
        <w:t xml:space="preserve"> по  68 часов для 2- 4 классов в год, что соответствует требованию государственного стандарта начального общего образования.</w:t>
      </w:r>
      <w:bookmarkStart w:id="0" w:name="_GoBack"/>
      <w:bookmarkEnd w:id="0"/>
    </w:p>
    <w:p w:rsidR="00B81911" w:rsidRDefault="00B2375E" w:rsidP="00C84547">
      <w:pPr>
        <w:ind w:firstLine="284"/>
        <w:jc w:val="both"/>
        <w:rPr>
          <w:sz w:val="28"/>
        </w:rPr>
      </w:pPr>
      <w:r>
        <w:rPr>
          <w:sz w:val="28"/>
        </w:rPr>
        <w:t>Используемый УМК «Английский в фокусе»</w:t>
      </w:r>
    </w:p>
    <w:p w:rsidR="00B81911" w:rsidRDefault="00B2375E" w:rsidP="00C84547">
      <w:pPr>
        <w:ind w:firstLine="284"/>
        <w:jc w:val="both"/>
        <w:rPr>
          <w:sz w:val="28"/>
        </w:rPr>
      </w:pPr>
      <w:r>
        <w:rPr>
          <w:sz w:val="28"/>
        </w:rPr>
        <w:t xml:space="preserve">Используемые учебники: </w:t>
      </w:r>
      <w:proofErr w:type="spellStart"/>
      <w:r w:rsidR="00B81911">
        <w:rPr>
          <w:sz w:val="28"/>
        </w:rPr>
        <w:t>Spotlight</w:t>
      </w:r>
      <w:proofErr w:type="spellEnd"/>
      <w:r w:rsidR="00B81911">
        <w:rPr>
          <w:sz w:val="28"/>
        </w:rPr>
        <w:t xml:space="preserve"> </w:t>
      </w:r>
      <w:r w:rsidR="00C84547">
        <w:rPr>
          <w:sz w:val="28"/>
        </w:rPr>
        <w:t xml:space="preserve">2-4 классы </w:t>
      </w:r>
      <w:r w:rsidR="00B81911">
        <w:rPr>
          <w:sz w:val="28"/>
        </w:rPr>
        <w:t>«Английский в фокусе» (Авторы: Быкова Н. И., Дули Д., Поспелова М.Д., Эванс В.</w:t>
      </w:r>
      <w:proofErr w:type="gramStart"/>
      <w:r w:rsidR="00B81911">
        <w:rPr>
          <w:sz w:val="28"/>
        </w:rPr>
        <w:t>).</w:t>
      </w:r>
      <w:r w:rsidR="00B81911">
        <w:rPr>
          <w:sz w:val="28"/>
          <w:lang w:val="en-US"/>
        </w:rPr>
        <w:t>Express</w:t>
      </w:r>
      <w:proofErr w:type="gramEnd"/>
      <w:r w:rsidR="00B81911" w:rsidRPr="00252AF3">
        <w:rPr>
          <w:sz w:val="28"/>
        </w:rPr>
        <w:t xml:space="preserve"> </w:t>
      </w:r>
      <w:r w:rsidR="00B81911">
        <w:rPr>
          <w:sz w:val="28"/>
          <w:lang w:val="en-US"/>
        </w:rPr>
        <w:t>Publishing</w:t>
      </w:r>
      <w:r w:rsidR="00B81911">
        <w:rPr>
          <w:sz w:val="28"/>
        </w:rPr>
        <w:t>:Просвещение 201</w:t>
      </w:r>
      <w:r>
        <w:rPr>
          <w:sz w:val="28"/>
        </w:rPr>
        <w:t>7</w:t>
      </w:r>
      <w:r w:rsidR="00B81911">
        <w:rPr>
          <w:sz w:val="28"/>
        </w:rPr>
        <w:t xml:space="preserve"> г.</w:t>
      </w:r>
    </w:p>
    <w:p w:rsidR="00B81911" w:rsidRDefault="00B81911" w:rsidP="00C84547">
      <w:pPr>
        <w:ind w:firstLine="284"/>
        <w:jc w:val="both"/>
        <w:rPr>
          <w:sz w:val="28"/>
        </w:rPr>
      </w:pPr>
      <w:proofErr w:type="spellStart"/>
      <w:proofErr w:type="gramStart"/>
      <w:r>
        <w:rPr>
          <w:sz w:val="28"/>
        </w:rPr>
        <w:t>Spotlight</w:t>
      </w:r>
      <w:proofErr w:type="spellEnd"/>
      <w:r>
        <w:rPr>
          <w:sz w:val="28"/>
        </w:rPr>
        <w:t xml:space="preserve">  2</w:t>
      </w:r>
      <w:proofErr w:type="gramEnd"/>
      <w:r>
        <w:rPr>
          <w:sz w:val="28"/>
        </w:rPr>
        <w:t xml:space="preserve">-4 классы. </w:t>
      </w:r>
      <w:r w:rsidR="009C2A9C">
        <w:rPr>
          <w:sz w:val="28"/>
        </w:rPr>
        <w:t>Сборник упражнений</w:t>
      </w:r>
      <w:r>
        <w:rPr>
          <w:sz w:val="28"/>
        </w:rPr>
        <w:t xml:space="preserve">+ </w:t>
      </w:r>
      <w:proofErr w:type="spellStart"/>
      <w:r w:rsidR="009C2A9C">
        <w:rPr>
          <w:sz w:val="28"/>
        </w:rPr>
        <w:t>Аудиокурс</w:t>
      </w:r>
      <w:proofErr w:type="spellEnd"/>
      <w:r>
        <w:rPr>
          <w:sz w:val="28"/>
        </w:rPr>
        <w:t xml:space="preserve">. «Английский в фокусе». </w:t>
      </w:r>
      <w:r w:rsidR="009C2A9C">
        <w:rPr>
          <w:sz w:val="28"/>
        </w:rPr>
        <w:t>Сборник упражнений</w:t>
      </w:r>
      <w:r>
        <w:rPr>
          <w:sz w:val="28"/>
        </w:rPr>
        <w:t xml:space="preserve"> + </w:t>
      </w:r>
      <w:proofErr w:type="spellStart"/>
      <w:r w:rsidR="009C2A9C">
        <w:rPr>
          <w:sz w:val="28"/>
        </w:rPr>
        <w:t>Аудиокурс</w:t>
      </w:r>
      <w:r>
        <w:rPr>
          <w:sz w:val="28"/>
        </w:rPr>
        <w:t>.Быкова</w:t>
      </w:r>
      <w:proofErr w:type="spellEnd"/>
      <w:r>
        <w:rPr>
          <w:sz w:val="28"/>
        </w:rPr>
        <w:t xml:space="preserve"> Н. И., Дули Д., Поспелова </w:t>
      </w:r>
      <w:proofErr w:type="spellStart"/>
      <w:proofErr w:type="gramStart"/>
      <w:r>
        <w:rPr>
          <w:sz w:val="28"/>
        </w:rPr>
        <w:t>М.Д.,Эванс</w:t>
      </w:r>
      <w:proofErr w:type="spellEnd"/>
      <w:proofErr w:type="gramEnd"/>
      <w:r>
        <w:rPr>
          <w:sz w:val="28"/>
        </w:rPr>
        <w:t xml:space="preserve"> В.</w:t>
      </w:r>
      <w:r>
        <w:rPr>
          <w:sz w:val="28"/>
          <w:lang w:val="en-US"/>
        </w:rPr>
        <w:t>Express</w:t>
      </w:r>
      <w:r w:rsidRPr="00252AF3">
        <w:rPr>
          <w:sz w:val="28"/>
        </w:rPr>
        <w:t xml:space="preserve"> </w:t>
      </w:r>
      <w:r>
        <w:rPr>
          <w:sz w:val="28"/>
          <w:lang w:val="en-US"/>
        </w:rPr>
        <w:t>Publishing</w:t>
      </w:r>
      <w:r>
        <w:rPr>
          <w:sz w:val="28"/>
        </w:rPr>
        <w:t>:</w:t>
      </w:r>
      <w:r w:rsidR="00B2375E">
        <w:rPr>
          <w:sz w:val="28"/>
        </w:rPr>
        <w:t xml:space="preserve"> Просвещение,2017г.</w:t>
      </w:r>
    </w:p>
    <w:p w:rsidR="00B2375E" w:rsidRDefault="00B2375E" w:rsidP="00C84547">
      <w:pPr>
        <w:ind w:firstLine="284"/>
        <w:jc w:val="both"/>
        <w:rPr>
          <w:sz w:val="28"/>
        </w:rPr>
      </w:pPr>
    </w:p>
    <w:p w:rsidR="00B2375E" w:rsidRPr="00B2375E" w:rsidRDefault="00B2375E" w:rsidP="00C84547">
      <w:pPr>
        <w:ind w:firstLine="284"/>
        <w:jc w:val="both"/>
        <w:rPr>
          <w:b/>
          <w:bCs/>
          <w:sz w:val="28"/>
        </w:rPr>
      </w:pPr>
      <w:r w:rsidRPr="00B2375E">
        <w:rPr>
          <w:b/>
          <w:bCs/>
          <w:sz w:val="28"/>
        </w:rPr>
        <w:t>Структура программы</w:t>
      </w:r>
    </w:p>
    <w:p w:rsidR="00B2375E" w:rsidRDefault="00B2375E" w:rsidP="00C84547">
      <w:pPr>
        <w:ind w:firstLine="284"/>
        <w:jc w:val="both"/>
        <w:rPr>
          <w:sz w:val="28"/>
        </w:rPr>
      </w:pPr>
    </w:p>
    <w:p w:rsidR="00B81911" w:rsidRDefault="00B2375E" w:rsidP="00C84547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 xml:space="preserve">Планируемые </w:t>
      </w:r>
      <w:r w:rsidR="00B81911">
        <w:rPr>
          <w:sz w:val="28"/>
        </w:rPr>
        <w:t xml:space="preserve"> результаты</w:t>
      </w:r>
      <w:proofErr w:type="gramEnd"/>
      <w:r w:rsidR="00B81911">
        <w:rPr>
          <w:sz w:val="28"/>
        </w:rPr>
        <w:t xml:space="preserve"> освоения  учебного предмета.</w:t>
      </w:r>
    </w:p>
    <w:p w:rsidR="00B81911" w:rsidRDefault="00B81911" w:rsidP="00C84547">
      <w:pPr>
        <w:ind w:firstLine="284"/>
        <w:jc w:val="both"/>
        <w:rPr>
          <w:sz w:val="28"/>
        </w:rPr>
      </w:pPr>
      <w:r>
        <w:rPr>
          <w:sz w:val="28"/>
        </w:rPr>
        <w:t>Содержание учебного предмета.</w:t>
      </w:r>
    </w:p>
    <w:p w:rsidR="00B81911" w:rsidRPr="00C84547" w:rsidRDefault="00B2375E" w:rsidP="00C84547">
      <w:pPr>
        <w:ind w:firstLine="284"/>
        <w:jc w:val="both"/>
        <w:rPr>
          <w:sz w:val="28"/>
          <w:szCs w:val="28"/>
        </w:rPr>
      </w:pPr>
      <w:r w:rsidRPr="00C84547">
        <w:rPr>
          <w:sz w:val="28"/>
          <w:szCs w:val="28"/>
        </w:rPr>
        <w:t>Т</w:t>
      </w:r>
      <w:r w:rsidR="00B81911" w:rsidRPr="00C84547">
        <w:rPr>
          <w:sz w:val="28"/>
          <w:szCs w:val="28"/>
        </w:rPr>
        <w:t xml:space="preserve">ематическое планирование </w:t>
      </w:r>
    </w:p>
    <w:p w:rsidR="00B81911" w:rsidRPr="00C84547" w:rsidRDefault="00B2375E" w:rsidP="00C8454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84547">
        <w:rPr>
          <w:b/>
          <w:bCs/>
          <w:sz w:val="28"/>
          <w:szCs w:val="28"/>
        </w:rPr>
        <w:t>2 класс-68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Вперёд-1 час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Мои бувквы-6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Я и моя семья-4 часа</w:t>
      </w:r>
    </w:p>
    <w:p w:rsidR="004D454A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Мой дом-11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Моя любимая еда-10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Животные в действии-11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 моей коробке игрушек-11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Мы любим лето-14 часов</w:t>
      </w:r>
    </w:p>
    <w:p w:rsidR="004F2CD9" w:rsidRPr="00C84547" w:rsidRDefault="004F2CD9" w:rsidP="00C8454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84547">
        <w:rPr>
          <w:b/>
          <w:bCs/>
          <w:sz w:val="28"/>
          <w:szCs w:val="28"/>
        </w:rPr>
        <w:t>3 класс-68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Вводный начальный модуль-3 часа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Школьные дни-7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Семейные моменты-8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Всё, что мне нравится-7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proofErr w:type="gramStart"/>
      <w:r w:rsidRPr="00C84547">
        <w:rPr>
          <w:sz w:val="28"/>
          <w:szCs w:val="28"/>
        </w:rPr>
        <w:t>Входи,поиграем</w:t>
      </w:r>
      <w:proofErr w:type="gramEnd"/>
      <w:r w:rsidRPr="00C84547">
        <w:rPr>
          <w:sz w:val="28"/>
          <w:szCs w:val="28"/>
        </w:rPr>
        <w:t>-6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Пушистые друзья-9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proofErr w:type="spellStart"/>
      <w:proofErr w:type="gramStart"/>
      <w:r w:rsidRPr="00C84547">
        <w:rPr>
          <w:sz w:val="28"/>
          <w:szCs w:val="28"/>
        </w:rPr>
        <w:t>Дом,милый</w:t>
      </w:r>
      <w:proofErr w:type="spellEnd"/>
      <w:proofErr w:type="gramEnd"/>
      <w:r w:rsidRPr="00C84547">
        <w:rPr>
          <w:sz w:val="28"/>
          <w:szCs w:val="28"/>
        </w:rPr>
        <w:t xml:space="preserve"> дом-7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Выходной-9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День за днём-12 часов</w:t>
      </w:r>
    </w:p>
    <w:p w:rsidR="004F2CD9" w:rsidRPr="00C84547" w:rsidRDefault="004F2CD9" w:rsidP="00C8454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84547">
        <w:rPr>
          <w:b/>
          <w:bCs/>
          <w:sz w:val="28"/>
          <w:szCs w:val="28"/>
        </w:rPr>
        <w:lastRenderedPageBreak/>
        <w:t>4 класс-68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Семья идрузья-10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Мой рабочий день-8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Вкусное угощение-8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В зоопарке-9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Где ты был вчера-8 часов</w:t>
      </w:r>
    </w:p>
    <w:p w:rsidR="004F2CD9" w:rsidRPr="00C84547" w:rsidRDefault="00C84547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Расскажи историю-9 часов</w:t>
      </w:r>
    </w:p>
    <w:p w:rsidR="00C84547" w:rsidRPr="00C84547" w:rsidRDefault="00C84547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Памятные дни-8 часов</w:t>
      </w:r>
    </w:p>
    <w:p w:rsidR="00C84547" w:rsidRPr="00C84547" w:rsidRDefault="00C84547" w:rsidP="00C84547">
      <w:pPr>
        <w:jc w:val="both"/>
        <w:rPr>
          <w:sz w:val="28"/>
          <w:szCs w:val="28"/>
        </w:rPr>
      </w:pPr>
      <w:r w:rsidRPr="00C84547">
        <w:rPr>
          <w:sz w:val="28"/>
          <w:szCs w:val="28"/>
        </w:rPr>
        <w:t>Места, куда можно пойти-8 часов</w:t>
      </w:r>
    </w:p>
    <w:p w:rsidR="004F2CD9" w:rsidRPr="00C84547" w:rsidRDefault="004F2CD9" w:rsidP="00C84547">
      <w:pPr>
        <w:jc w:val="both"/>
        <w:rPr>
          <w:sz w:val="28"/>
          <w:szCs w:val="28"/>
        </w:rPr>
      </w:pPr>
    </w:p>
    <w:sectPr w:rsidR="004F2CD9" w:rsidRPr="00C84547" w:rsidSect="003E1F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61" w:rsidRDefault="00A64461" w:rsidP="00F47355">
      <w:r>
        <w:separator/>
      </w:r>
    </w:p>
  </w:endnote>
  <w:endnote w:type="continuationSeparator" w:id="0">
    <w:p w:rsidR="00A64461" w:rsidRDefault="00A64461" w:rsidP="00F4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61" w:rsidRDefault="00A64461" w:rsidP="00F47355">
      <w:r>
        <w:separator/>
      </w:r>
    </w:p>
  </w:footnote>
  <w:footnote w:type="continuationSeparator" w:id="0">
    <w:p w:rsidR="00A64461" w:rsidRDefault="00A64461" w:rsidP="00F4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8"/>
        <w:szCs w:val="28"/>
      </w:rPr>
      <w:alias w:val="Название"/>
      <w:tag w:val=""/>
      <w:id w:val="1116400235"/>
      <w:placeholder>
        <w:docPart w:val="80DA81C635064D47BAE905012C8D8F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47355" w:rsidRPr="00F47355" w:rsidRDefault="00F47355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  <w:sz w:val="28"/>
            <w:szCs w:val="28"/>
          </w:rPr>
        </w:pPr>
        <w:r w:rsidRPr="00F47355">
          <w:rPr>
            <w:color w:val="7F7F7F" w:themeColor="text1" w:themeTint="80"/>
            <w:sz w:val="28"/>
            <w:szCs w:val="28"/>
          </w:rPr>
          <w:t>Для публикации на сайте</w:t>
        </w:r>
      </w:p>
    </w:sdtContent>
  </w:sdt>
  <w:p w:rsidR="00F47355" w:rsidRDefault="00F473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429A"/>
    <w:multiLevelType w:val="hybridMultilevel"/>
    <w:tmpl w:val="D46A7C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2C03451"/>
    <w:multiLevelType w:val="hybridMultilevel"/>
    <w:tmpl w:val="D30E52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11"/>
    <w:rsid w:val="004D454A"/>
    <w:rsid w:val="004F2CD9"/>
    <w:rsid w:val="00793414"/>
    <w:rsid w:val="009C2A9C"/>
    <w:rsid w:val="00A64461"/>
    <w:rsid w:val="00AE49EE"/>
    <w:rsid w:val="00B2375E"/>
    <w:rsid w:val="00B81911"/>
    <w:rsid w:val="00C84547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CC3"/>
  <w15:chartTrackingRefBased/>
  <w15:docId w15:val="{5EC31279-A8D8-4462-972D-AD7F059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7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A81C635064D47BAE905012C8D8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63B04-A350-4645-85B0-224CDACEA21B}"/>
      </w:docPartPr>
      <w:docPartBody>
        <w:p w:rsidR="00000000" w:rsidRDefault="00F30CFB" w:rsidP="00F30CFB">
          <w:pPr>
            <w:pStyle w:val="80DA81C635064D47BAE905012C8D8F2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FB"/>
    <w:rsid w:val="00483CB0"/>
    <w:rsid w:val="00F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DA81C635064D47BAE905012C8D8F25">
    <w:name w:val="80DA81C635064D47BAE905012C8D8F25"/>
    <w:rsid w:val="00F3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40F7-EEBF-41F1-9DEF-A810CF31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subject/>
  <dc:creator>Валеева Эля</dc:creator>
  <cp:keywords/>
  <dc:description/>
  <cp:lastModifiedBy>Зам. директора</cp:lastModifiedBy>
  <cp:revision>4</cp:revision>
  <dcterms:created xsi:type="dcterms:W3CDTF">2020-03-26T04:06:00Z</dcterms:created>
  <dcterms:modified xsi:type="dcterms:W3CDTF">2020-03-26T05:48:00Z</dcterms:modified>
</cp:coreProperties>
</file>