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0D" w:rsidRPr="00502303" w:rsidRDefault="00A8030D" w:rsidP="00502303">
      <w:pPr>
        <w:pStyle w:val="Default"/>
        <w:jc w:val="center"/>
      </w:pPr>
      <w:r w:rsidRPr="00502303">
        <w:rPr>
          <w:b/>
          <w:bCs/>
        </w:rPr>
        <w:t>Аннотация к рабочим программам УМК «Перспектива» (1 - 4 классы)</w:t>
      </w:r>
    </w:p>
    <w:p w:rsidR="00A8030D" w:rsidRPr="00502303" w:rsidRDefault="00A8030D" w:rsidP="00502303">
      <w:pPr>
        <w:pStyle w:val="Default"/>
        <w:ind w:firstLine="708"/>
        <w:jc w:val="both"/>
      </w:pPr>
      <w:r w:rsidRPr="00502303">
        <w:t xml:space="preserve">Образовательная программа «Перспектива» разработана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а также планируемых результатов начального общего образования. </w:t>
      </w:r>
    </w:p>
    <w:p w:rsidR="00A8030D" w:rsidRPr="00502303" w:rsidRDefault="00A8030D" w:rsidP="00502303">
      <w:pPr>
        <w:pStyle w:val="Default"/>
        <w:ind w:firstLine="708"/>
        <w:jc w:val="both"/>
      </w:pPr>
      <w:r w:rsidRPr="00502303">
        <w:t xml:space="preserve">Программа «Перспектива» представляет собой целостную информационно – образовательную среду для начальной школы, сконструированную на основе единых идеологических, дидактических и методических принципов, адекватных требованиям ФГОС к результатам освоения основной образовательной программы начального общего образования. </w:t>
      </w:r>
    </w:p>
    <w:p w:rsidR="00A8030D" w:rsidRPr="00502303" w:rsidRDefault="00A8030D" w:rsidP="00502303">
      <w:pPr>
        <w:pStyle w:val="Default"/>
        <w:ind w:firstLine="708"/>
        <w:jc w:val="both"/>
      </w:pPr>
      <w:r w:rsidRPr="00502303">
        <w:t xml:space="preserve">УМК «Перспектива» направлен на общекультурное, личностное, познавательное развитие, формирование учебной деятельности, развитие коммуникативной компетентности, формирование универсальных учебных действий. </w:t>
      </w:r>
      <w:bookmarkStart w:id="0" w:name="_GoBack"/>
      <w:bookmarkEnd w:id="0"/>
    </w:p>
    <w:p w:rsidR="00A8030D" w:rsidRPr="00502303" w:rsidRDefault="00A8030D" w:rsidP="00502303">
      <w:pPr>
        <w:pStyle w:val="Default"/>
        <w:ind w:firstLine="708"/>
        <w:jc w:val="both"/>
      </w:pPr>
      <w:r w:rsidRPr="00502303">
        <w:t xml:space="preserve">Идеологической основой системы учебников «Перспектива» является «Концепция духовно – нравственного развития и воспитания личности гражданина России», направленная на формирование у подрастающего поколения системы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 </w:t>
      </w:r>
    </w:p>
    <w:p w:rsidR="00A8030D" w:rsidRPr="00502303" w:rsidRDefault="00A8030D" w:rsidP="00502303">
      <w:pPr>
        <w:pStyle w:val="Default"/>
        <w:ind w:firstLine="708"/>
        <w:jc w:val="both"/>
      </w:pPr>
      <w:r w:rsidRPr="00502303">
        <w:t xml:space="preserve">Дидактической основой системы учебников «Перспектива» является дидактическая система </w:t>
      </w:r>
      <w:proofErr w:type="spellStart"/>
      <w:r w:rsidRPr="00502303">
        <w:t>деятельностного</w:t>
      </w:r>
      <w:proofErr w:type="spellEnd"/>
      <w:r w:rsidRPr="00502303">
        <w:t xml:space="preserve"> метода, синтезирующая на основе методологического системно – </w:t>
      </w:r>
      <w:proofErr w:type="spellStart"/>
      <w:r w:rsidRPr="00502303">
        <w:t>деятельностного</w:t>
      </w:r>
      <w:proofErr w:type="spellEnd"/>
      <w:r w:rsidRPr="00502303">
        <w:t xml:space="preserve"> подхода неконфликтующих между собой идей из современных концепций развивающего образования с позиций преемственности научных взглядов с традиционной школой. </w:t>
      </w:r>
    </w:p>
    <w:p w:rsidR="00A8030D" w:rsidRPr="00502303" w:rsidRDefault="00A8030D" w:rsidP="00502303">
      <w:pPr>
        <w:pStyle w:val="Default"/>
        <w:ind w:firstLine="708"/>
        <w:jc w:val="both"/>
      </w:pPr>
      <w:proofErr w:type="spellStart"/>
      <w:r w:rsidRPr="00502303">
        <w:t>Учебно</w:t>
      </w:r>
      <w:proofErr w:type="spellEnd"/>
      <w:r w:rsidRPr="00502303">
        <w:t xml:space="preserve"> – методический комплекс </w:t>
      </w:r>
      <w:proofErr w:type="gramStart"/>
      <w:r w:rsidRPr="00502303">
        <w:t>« Перспектива</w:t>
      </w:r>
      <w:proofErr w:type="gramEnd"/>
      <w:r w:rsidRPr="00502303">
        <w:t xml:space="preserve">» обеспечивает в достаточной полноте реализацию требований, предъявляемых ФГОС НОО: </w:t>
      </w:r>
    </w:p>
    <w:p w:rsidR="00A8030D" w:rsidRPr="00502303" w:rsidRDefault="00A8030D" w:rsidP="00502303">
      <w:pPr>
        <w:pStyle w:val="Default"/>
        <w:spacing w:after="68"/>
        <w:jc w:val="both"/>
      </w:pPr>
      <w:r w:rsidRPr="00502303">
        <w:t xml:space="preserve">1. Идеологической основы ФГОС – Концепции духовно – нравственного развития и воспитания личности гражданина России. </w:t>
      </w:r>
    </w:p>
    <w:p w:rsidR="00A8030D" w:rsidRPr="00502303" w:rsidRDefault="00A8030D" w:rsidP="00502303">
      <w:pPr>
        <w:pStyle w:val="Default"/>
        <w:spacing w:after="68"/>
        <w:jc w:val="both"/>
      </w:pPr>
      <w:r w:rsidRPr="00502303">
        <w:t xml:space="preserve">2. Методологической основы ФГОС – системно – </w:t>
      </w:r>
      <w:proofErr w:type="spellStart"/>
      <w:r w:rsidRPr="00502303">
        <w:t>деятельностного</w:t>
      </w:r>
      <w:proofErr w:type="spellEnd"/>
      <w:r w:rsidRPr="00502303">
        <w:t xml:space="preserve"> подхода. </w:t>
      </w:r>
    </w:p>
    <w:p w:rsidR="00A8030D" w:rsidRPr="00502303" w:rsidRDefault="00A8030D" w:rsidP="00502303">
      <w:pPr>
        <w:pStyle w:val="Default"/>
        <w:jc w:val="both"/>
      </w:pPr>
      <w:r w:rsidRPr="00502303">
        <w:t xml:space="preserve">3. Достижение личностных, </w:t>
      </w:r>
      <w:proofErr w:type="spellStart"/>
      <w:r w:rsidRPr="00502303">
        <w:t>метапредметных</w:t>
      </w:r>
      <w:proofErr w:type="spellEnd"/>
      <w:r w:rsidRPr="00502303">
        <w:t xml:space="preserve"> и предметных результатов освоения основной образовательной программы начального общего образования. </w:t>
      </w:r>
    </w:p>
    <w:p w:rsidR="00A8030D" w:rsidRPr="00502303" w:rsidRDefault="00A8030D" w:rsidP="00502303">
      <w:pPr>
        <w:pStyle w:val="Default"/>
        <w:ind w:firstLine="708"/>
        <w:jc w:val="both"/>
      </w:pPr>
      <w:r w:rsidRPr="00502303">
        <w:t xml:space="preserve">В УМК </w:t>
      </w:r>
      <w:proofErr w:type="gramStart"/>
      <w:r w:rsidRPr="00502303">
        <w:t>« Перспектива</w:t>
      </w:r>
      <w:proofErr w:type="gramEnd"/>
      <w:r w:rsidRPr="00502303">
        <w:t xml:space="preserve">» предложен новый </w:t>
      </w:r>
      <w:proofErr w:type="spellStart"/>
      <w:r w:rsidRPr="00502303">
        <w:t>деятельностный</w:t>
      </w:r>
      <w:proofErr w:type="spellEnd"/>
      <w:r w:rsidRPr="00502303">
        <w:t xml:space="preserve"> метод обучения, способствующий достижению качественно нового результата образования, соответствующего требованиям ФГОС. При этом учитель имеет возможность осваивать новый метод обучения постепенно, поэтапно, по индивидуальной траектории саморазвития. </w:t>
      </w:r>
    </w:p>
    <w:p w:rsidR="006F676C" w:rsidRPr="00502303" w:rsidRDefault="00A8030D" w:rsidP="005023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303">
        <w:rPr>
          <w:rFonts w:ascii="Times New Roman" w:hAnsi="Times New Roman" w:cs="Times New Roman"/>
          <w:sz w:val="24"/>
          <w:szCs w:val="24"/>
        </w:rPr>
        <w:t xml:space="preserve">Предложенная в УМК </w:t>
      </w:r>
      <w:proofErr w:type="gramStart"/>
      <w:r w:rsidRPr="00502303">
        <w:rPr>
          <w:rFonts w:ascii="Times New Roman" w:hAnsi="Times New Roman" w:cs="Times New Roman"/>
          <w:sz w:val="24"/>
          <w:szCs w:val="24"/>
        </w:rPr>
        <w:t>« Перспектива</w:t>
      </w:r>
      <w:proofErr w:type="gramEnd"/>
      <w:r w:rsidRPr="00502303">
        <w:rPr>
          <w:rFonts w:ascii="Times New Roman" w:hAnsi="Times New Roman" w:cs="Times New Roman"/>
          <w:sz w:val="24"/>
          <w:szCs w:val="24"/>
        </w:rPr>
        <w:t>» новая модель гуманистической школы –  школы созидания, саморазвития и духовно – нравственного становления личности ребенка прошла широкую практическую апробацию в течение 10 лет и доказала свою эффективность в решении задач современного образования.</w:t>
      </w:r>
    </w:p>
    <w:sectPr w:rsidR="006F676C" w:rsidRPr="005023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36" w:rsidRDefault="00030436" w:rsidP="00502303">
      <w:pPr>
        <w:spacing w:after="0" w:line="240" w:lineRule="auto"/>
      </w:pPr>
      <w:r>
        <w:separator/>
      </w:r>
    </w:p>
  </w:endnote>
  <w:endnote w:type="continuationSeparator" w:id="0">
    <w:p w:rsidR="00030436" w:rsidRDefault="00030436" w:rsidP="0050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36" w:rsidRDefault="00030436" w:rsidP="00502303">
      <w:pPr>
        <w:spacing w:after="0" w:line="240" w:lineRule="auto"/>
      </w:pPr>
      <w:r>
        <w:separator/>
      </w:r>
    </w:p>
  </w:footnote>
  <w:footnote w:type="continuationSeparator" w:id="0">
    <w:p w:rsidR="00030436" w:rsidRDefault="00030436" w:rsidP="0050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7F7F7F" w:themeColor="text1" w:themeTint="80"/>
        <w:sz w:val="28"/>
        <w:szCs w:val="28"/>
      </w:rPr>
      <w:alias w:val="Название"/>
      <w:tag w:val=""/>
      <w:id w:val="1116400235"/>
      <w:placeholder>
        <w:docPart w:val="1C75337495FE473E99CADD5321C62B8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502303" w:rsidRPr="00502303" w:rsidRDefault="00502303">
        <w:pPr>
          <w:pStyle w:val="a3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</w:pPr>
        <w:r w:rsidRPr="00502303">
          <w:rPr>
            <w:rFonts w:ascii="Times New Roman" w:hAnsi="Times New Roman" w:cs="Times New Roman"/>
            <w:color w:val="7F7F7F" w:themeColor="text1" w:themeTint="80"/>
            <w:sz w:val="28"/>
            <w:szCs w:val="28"/>
          </w:rPr>
          <w:t>Для публикации на сайте</w:t>
        </w:r>
      </w:p>
    </w:sdtContent>
  </w:sdt>
  <w:p w:rsidR="00502303" w:rsidRDefault="00502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99"/>
    <w:rsid w:val="00030436"/>
    <w:rsid w:val="00502303"/>
    <w:rsid w:val="006F676C"/>
    <w:rsid w:val="00A8030D"/>
    <w:rsid w:val="00AE0E45"/>
    <w:rsid w:val="00BA49A1"/>
    <w:rsid w:val="00D12D99"/>
    <w:rsid w:val="00F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0C60"/>
  <w15:docId w15:val="{91DA0E61-6F5A-48FE-A6CD-2D87F2E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0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303"/>
  </w:style>
  <w:style w:type="paragraph" w:styleId="a5">
    <w:name w:val="footer"/>
    <w:basedOn w:val="a"/>
    <w:link w:val="a6"/>
    <w:uiPriority w:val="99"/>
    <w:unhideWhenUsed/>
    <w:rsid w:val="0050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75337495FE473E99CADD5321C62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94437-87BF-410C-8DAC-EB54F7EB4E12}"/>
      </w:docPartPr>
      <w:docPartBody>
        <w:p w:rsidR="00000000" w:rsidRDefault="00DB3B97" w:rsidP="00DB3B97">
          <w:pPr>
            <w:pStyle w:val="1C75337495FE473E99CADD5321C62B81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97"/>
    <w:rsid w:val="0027481C"/>
    <w:rsid w:val="00D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8D27BB04E44E55A95E79E7BE9261E3">
    <w:name w:val="E68D27BB04E44E55A95E79E7BE9261E3"/>
    <w:rsid w:val="00DB3B97"/>
  </w:style>
  <w:style w:type="paragraph" w:customStyle="1" w:styleId="1C75337495FE473E99CADD5321C62B81">
    <w:name w:val="1C75337495FE473E99CADD5321C62B81"/>
    <w:rsid w:val="00DB3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1777-2B17-44BD-B1BA-CEA1ABF3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на сайте</dc:title>
  <dc:subject/>
  <dc:creator>Admin</dc:creator>
  <cp:keywords/>
  <dc:description/>
  <cp:lastModifiedBy>Зам. директора</cp:lastModifiedBy>
  <cp:revision>4</cp:revision>
  <dcterms:created xsi:type="dcterms:W3CDTF">2020-03-24T08:20:00Z</dcterms:created>
  <dcterms:modified xsi:type="dcterms:W3CDTF">2020-03-24T08:28:00Z</dcterms:modified>
</cp:coreProperties>
</file>