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A7" w:rsidRPr="00226AA7" w:rsidRDefault="008A163F" w:rsidP="008A163F">
      <w:pPr>
        <w:jc w:val="center"/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w:drawing>
          <wp:inline distT="0" distB="0" distL="0" distR="0" wp14:anchorId="3715816F" wp14:editId="68E3F86C">
            <wp:extent cx="5940425" cy="4076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AA7" w:rsidRDefault="00226AA7" w:rsidP="008A163F">
      <w:pPr>
        <w:jc w:val="center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b/>
          <w:sz w:val="32"/>
          <w:u w:val="single"/>
        </w:rPr>
        <w:t>Инструкция по правилам безопасного поведения на водоемах и реках в летний период.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1.Входите в воду быстро, и во время купания не стойте без движения. Почувствовав озноб, быстро выходите из воды.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2.Не купайтесь сразу после приема пищи и большой физической нагрузки (игры в футбол, бег и т. д.). Перерыв между приемом пищи и купанием должен быть не менее 45–50 минут.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3.В холодную погоду, чтобы согреться, проделайте несколько легких физических упражнений.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4.Не купайтесь больше 30 минут, если вода холодная, достаточно 5–6 минут.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5.При ушных заболеваниях, не прыгайте в воду головой вниз.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6.Не оставайтесь при нырянии долго под водой.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7.Выйдя из воды, вытритесь насухо и сразу оденьтесь.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8.Почувствовав усталость, сразу плывите к берегу.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9.При судорогах не теряйтесь, старайтесь держаться на воде и зовите на помощь. </w:t>
      </w:r>
    </w:p>
    <w:p w:rsidR="00226AA7" w:rsidRDefault="00226AA7" w:rsidP="00226AA7">
      <w:pPr>
        <w:rPr>
          <w:rFonts w:ascii="Times New Roman" w:hAnsi="Times New Roman" w:cs="Times New Roman"/>
          <w:b/>
          <w:sz w:val="24"/>
          <w:u w:val="single"/>
        </w:rPr>
      </w:pPr>
    </w:p>
    <w:p w:rsidR="00226AA7" w:rsidRPr="00226AA7" w:rsidRDefault="00226AA7" w:rsidP="00226AA7">
      <w:pPr>
        <w:rPr>
          <w:rFonts w:ascii="Times New Roman" w:hAnsi="Times New Roman" w:cs="Times New Roman"/>
          <w:b/>
          <w:sz w:val="24"/>
          <w:u w:val="single"/>
        </w:rPr>
      </w:pPr>
      <w:r w:rsidRPr="00226AA7">
        <w:rPr>
          <w:rFonts w:ascii="Times New Roman" w:hAnsi="Times New Roman" w:cs="Times New Roman"/>
          <w:b/>
          <w:sz w:val="24"/>
          <w:u w:val="single"/>
        </w:rPr>
        <w:t>ЗАПРЕЩАЕТСЯ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1.Входить в воду разгоряченным (потным).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2.Заплывать за установленные знаки (ограждения </w:t>
      </w:r>
      <w:proofErr w:type="gramStart"/>
      <w:r w:rsidRPr="00226AA7">
        <w:rPr>
          <w:rFonts w:ascii="Times New Roman" w:hAnsi="Times New Roman" w:cs="Times New Roman"/>
          <w:sz w:val="24"/>
        </w:rPr>
        <w:t>участка</w:t>
      </w:r>
      <w:proofErr w:type="gramEnd"/>
      <w:r w:rsidRPr="00226AA7">
        <w:rPr>
          <w:rFonts w:ascii="Times New Roman" w:hAnsi="Times New Roman" w:cs="Times New Roman"/>
          <w:sz w:val="24"/>
        </w:rPr>
        <w:t xml:space="preserve"> отведенного для купания).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3.Подплывать близко к моторным лодкам, баржам. </w:t>
      </w:r>
    </w:p>
    <w:p w:rsid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4.Купаться при высокой волне. </w:t>
      </w:r>
    </w:p>
    <w:p w:rsidR="004A715B" w:rsidRPr="00226AA7" w:rsidRDefault="00226AA7" w:rsidP="00226AA7">
      <w:pPr>
        <w:spacing w:after="0"/>
        <w:rPr>
          <w:rFonts w:ascii="Times New Roman" w:hAnsi="Times New Roman" w:cs="Times New Roman"/>
          <w:sz w:val="24"/>
        </w:rPr>
      </w:pPr>
      <w:r w:rsidRPr="00226AA7">
        <w:rPr>
          <w:rFonts w:ascii="Times New Roman" w:hAnsi="Times New Roman" w:cs="Times New Roman"/>
          <w:sz w:val="24"/>
        </w:rPr>
        <w:t xml:space="preserve">5.Прыгать с вышки, если вблизи от нее находится другие пловцы. 6.Толкать товарища с вышки или с берега. </w:t>
      </w:r>
    </w:p>
    <w:sectPr w:rsidR="004A715B" w:rsidRPr="0022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6"/>
    <w:rsid w:val="00226AA7"/>
    <w:rsid w:val="004A715B"/>
    <w:rsid w:val="008A163F"/>
    <w:rsid w:val="00AB7516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A746"/>
  <w15:chartTrackingRefBased/>
  <w15:docId w15:val="{435C9965-7D3D-4831-BE89-0C3C517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2020-06-05T06:56:00Z</dcterms:created>
  <dcterms:modified xsi:type="dcterms:W3CDTF">2020-06-05T06:56:00Z</dcterms:modified>
</cp:coreProperties>
</file>