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66"/>
  <w:body>
    <w:p w:rsidR="001B2BDD" w:rsidRDefault="001B2BDD" w:rsidP="00FB0DB5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-501015</wp:posOffset>
            </wp:positionV>
            <wp:extent cx="5940425" cy="4414193"/>
            <wp:effectExtent l="0" t="0" r="0" b="0"/>
            <wp:wrapTight wrapText="bothSides">
              <wp:wrapPolygon edited="0">
                <wp:start x="1662" y="0"/>
                <wp:lineTo x="900" y="93"/>
                <wp:lineTo x="0" y="932"/>
                <wp:lineTo x="0" y="19857"/>
                <wp:lineTo x="346" y="20975"/>
                <wp:lineTo x="416" y="21162"/>
                <wp:lineTo x="1178" y="21442"/>
                <wp:lineTo x="1662" y="21535"/>
                <wp:lineTo x="19880" y="21535"/>
                <wp:lineTo x="20365" y="21442"/>
                <wp:lineTo x="21196" y="21162"/>
                <wp:lineTo x="21196" y="20975"/>
                <wp:lineTo x="21542" y="19857"/>
                <wp:lineTo x="21542" y="932"/>
                <wp:lineTo x="20642" y="93"/>
                <wp:lineTo x="19880" y="0"/>
                <wp:lineTo x="1662" y="0"/>
              </wp:wrapPolygon>
            </wp:wrapTight>
            <wp:docPr id="1" name="Рисунок 1" descr="http://www.domashniy.ru/f/upload/media/62890/illu_article_cont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ashniy.ru/f/upload/media/62890/illu_article_conte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BDD" w:rsidRDefault="001B2BDD" w:rsidP="00FB0DB5">
      <w:pPr>
        <w:jc w:val="center"/>
        <w:rPr>
          <w:b/>
        </w:rPr>
      </w:pPr>
    </w:p>
    <w:p w:rsidR="001B2BDD" w:rsidRDefault="001B2BDD" w:rsidP="00FB0DB5">
      <w:pPr>
        <w:jc w:val="center"/>
        <w:rPr>
          <w:b/>
        </w:rPr>
      </w:pPr>
      <w:bookmarkStart w:id="0" w:name="_GoBack"/>
      <w:bookmarkEnd w:id="0"/>
    </w:p>
    <w:p w:rsidR="00FB0DB5" w:rsidRPr="001B2BDD" w:rsidRDefault="00FB0DB5" w:rsidP="00FB0DB5">
      <w:pPr>
        <w:jc w:val="center"/>
        <w:rPr>
          <w:b/>
          <w:color w:val="663300"/>
          <w:sz w:val="48"/>
          <w:szCs w:val="48"/>
        </w:rPr>
      </w:pPr>
      <w:r w:rsidRPr="001B2BDD">
        <w:rPr>
          <w:b/>
          <w:color w:val="663300"/>
          <w:sz w:val="48"/>
          <w:szCs w:val="48"/>
        </w:rPr>
        <w:t>Научитесь слушать и слышать ребенка!</w:t>
      </w:r>
    </w:p>
    <w:p w:rsidR="00FB0DB5" w:rsidRPr="003E373D" w:rsidRDefault="00FB0DB5" w:rsidP="00FB0DB5">
      <w:pPr>
        <w:jc w:val="both"/>
      </w:pPr>
    </w:p>
    <w:p w:rsidR="00FB0DB5" w:rsidRPr="003E373D" w:rsidRDefault="00FB0DB5" w:rsidP="00FB0DB5">
      <w:pPr>
        <w:jc w:val="both"/>
      </w:pPr>
      <w:r w:rsidRPr="003E373D">
        <w:tab/>
        <w:t>Обязательно находите хотя бы несколько минут для того, чтобы поговорить с ребенком о прошедшем дне. Это можно делать во время подготовки к ужину, уборки со стола, перед сном. Атмосфера беседы должна располагать к откровенности, чтобы ребенок мог поделиться с вами своими секретами или задать волнующие его вопросы. Терпеливо выслушивайте ребенка.</w:t>
      </w:r>
    </w:p>
    <w:p w:rsidR="00FB0DB5" w:rsidRPr="003E373D" w:rsidRDefault="00FB0DB5" w:rsidP="00FB0DB5">
      <w:pPr>
        <w:jc w:val="both"/>
      </w:pPr>
    </w:p>
    <w:p w:rsidR="00FB0DB5" w:rsidRPr="003E373D" w:rsidRDefault="00FB0DB5" w:rsidP="00FB0DB5">
      <w:pPr>
        <w:numPr>
          <w:ilvl w:val="0"/>
          <w:numId w:val="1"/>
        </w:numPr>
        <w:ind w:left="0" w:firstLine="360"/>
        <w:jc w:val="both"/>
      </w:pPr>
      <w:r w:rsidRPr="003E373D">
        <w:rPr>
          <w:b/>
        </w:rPr>
        <w:t>Избегайте сразу давать советы!</w:t>
      </w:r>
      <w:r w:rsidRPr="003E373D">
        <w:t xml:space="preserve"> Дайте ребенку возможность выговориться. Если вы хотите высказаться по поводу каких-либо обстоятельств его рассказа, то лучше сделайте это чуть позже, дайте себе время подумать, а ребенку изложить события так, как он хочет. Случается так, что неуместный, не вовремя данный совет или критическое замечание раздражают ребенка (не по существу, а потому, что его перебивают).</w:t>
      </w:r>
    </w:p>
    <w:p w:rsidR="00FB0DB5" w:rsidRPr="003E373D" w:rsidRDefault="00FB0DB5" w:rsidP="00FB0DB5">
      <w:pPr>
        <w:jc w:val="both"/>
      </w:pPr>
    </w:p>
    <w:p w:rsidR="00FB0DB5" w:rsidRPr="003E373D" w:rsidRDefault="00FB0DB5" w:rsidP="00FB0DB5">
      <w:pPr>
        <w:numPr>
          <w:ilvl w:val="0"/>
          <w:numId w:val="1"/>
        </w:numPr>
        <w:ind w:left="0" w:firstLine="360"/>
        <w:jc w:val="both"/>
      </w:pPr>
      <w:r w:rsidRPr="003E373D">
        <w:rPr>
          <w:b/>
        </w:rPr>
        <w:t>Не перебивайте ребенка!</w:t>
      </w:r>
      <w:r w:rsidRPr="003E373D">
        <w:t xml:space="preserve"> Взрослый человек умеет делать несколько дел сразу. Мама, например, может готовить ужин, смотреть телевизор и одновременно разговаривать с сыном. Как часто мы становимся свидетелями и даже участниками вот таких диалогов:</w:t>
      </w:r>
    </w:p>
    <w:p w:rsidR="00FB0DB5" w:rsidRPr="003E373D" w:rsidRDefault="00FB0DB5" w:rsidP="00FB0DB5">
      <w:pPr>
        <w:ind w:firstLine="360"/>
        <w:jc w:val="both"/>
      </w:pPr>
      <w:r w:rsidRPr="003E373D">
        <w:rPr>
          <w:b/>
        </w:rPr>
        <w:t>Мама:</w:t>
      </w:r>
      <w:r w:rsidRPr="003E373D">
        <w:t xml:space="preserve"> Сережа, ты какой-то пасмурный сегодня, ты чем-то расстроен? Поссорился с кем-нибудь? </w:t>
      </w:r>
    </w:p>
    <w:p w:rsidR="00FB0DB5" w:rsidRPr="003E373D" w:rsidRDefault="00FB0DB5" w:rsidP="00FB0DB5">
      <w:pPr>
        <w:ind w:firstLine="360"/>
        <w:jc w:val="both"/>
      </w:pPr>
      <w:r w:rsidRPr="003E373D">
        <w:rPr>
          <w:b/>
        </w:rPr>
        <w:t xml:space="preserve">Сережа: </w:t>
      </w:r>
      <w:r w:rsidRPr="003E373D">
        <w:t>Представляешь, сегодня на уроке литературы Денис и Колька…</w:t>
      </w:r>
    </w:p>
    <w:p w:rsidR="00FB0DB5" w:rsidRPr="003E373D" w:rsidRDefault="00FB0DB5" w:rsidP="00FB0DB5">
      <w:pPr>
        <w:ind w:firstLine="360"/>
        <w:jc w:val="both"/>
      </w:pPr>
      <w:r w:rsidRPr="003E373D">
        <w:rPr>
          <w:b/>
        </w:rPr>
        <w:t>Мама:</w:t>
      </w:r>
      <w:r w:rsidRPr="003E373D">
        <w:t xml:space="preserve"> Ну, во-первых, не Колька, а Коля, а во-вторых, убери, пожалуйста, свой портфель из прихожей и поставь обувь как следует, мы же с тобой договаривались, что ты не будешь разбрасывать свои вещи. Ну, так что на уроке литературы?</w:t>
      </w:r>
    </w:p>
    <w:p w:rsidR="00FB0DB5" w:rsidRPr="003E373D" w:rsidRDefault="00FB0DB5" w:rsidP="00FB0DB5">
      <w:pPr>
        <w:ind w:firstLine="360"/>
        <w:jc w:val="both"/>
      </w:pPr>
      <w:r w:rsidRPr="003E373D">
        <w:rPr>
          <w:b/>
        </w:rPr>
        <w:t xml:space="preserve">Сережа: </w:t>
      </w:r>
      <w:r w:rsidRPr="003E373D">
        <w:t>Да ничего, все нормально.</w:t>
      </w:r>
    </w:p>
    <w:p w:rsidR="00FB0DB5" w:rsidRPr="003E373D" w:rsidRDefault="00FB0DB5" w:rsidP="00FB0DB5">
      <w:pPr>
        <w:ind w:firstLine="360"/>
        <w:jc w:val="both"/>
      </w:pPr>
      <w:r w:rsidRPr="003E373D">
        <w:rPr>
          <w:b/>
        </w:rPr>
        <w:t xml:space="preserve">Мама: </w:t>
      </w:r>
      <w:r w:rsidRPr="003E373D">
        <w:t>Двойку что ли получил?</w:t>
      </w:r>
    </w:p>
    <w:p w:rsidR="00FB0DB5" w:rsidRPr="003E373D" w:rsidRDefault="00FB0DB5" w:rsidP="00FB0DB5">
      <w:pPr>
        <w:ind w:firstLine="360"/>
        <w:jc w:val="both"/>
      </w:pPr>
      <w:r w:rsidRPr="003E373D">
        <w:rPr>
          <w:b/>
        </w:rPr>
        <w:lastRenderedPageBreak/>
        <w:t xml:space="preserve">Сережа: </w:t>
      </w:r>
      <w:r w:rsidRPr="003E373D">
        <w:t>Да нет у меня никакой двойки, сказал же – все нормально (уходит в свою комнату, закрывает дверь, включает музыку).</w:t>
      </w:r>
    </w:p>
    <w:p w:rsidR="00FB0DB5" w:rsidRPr="003E373D" w:rsidRDefault="00FB0DB5" w:rsidP="00FB0DB5">
      <w:pPr>
        <w:ind w:firstLine="360"/>
        <w:jc w:val="both"/>
      </w:pPr>
    </w:p>
    <w:p w:rsidR="00FB0DB5" w:rsidRPr="003E373D" w:rsidRDefault="00FB0DB5" w:rsidP="00FB0DB5">
      <w:pPr>
        <w:numPr>
          <w:ilvl w:val="0"/>
          <w:numId w:val="2"/>
        </w:numPr>
        <w:tabs>
          <w:tab w:val="num" w:pos="0"/>
        </w:tabs>
        <w:ind w:left="0" w:firstLine="360"/>
        <w:jc w:val="both"/>
      </w:pPr>
      <w:r w:rsidRPr="003E373D">
        <w:rPr>
          <w:b/>
        </w:rPr>
        <w:t xml:space="preserve">Воздержитесь от поучений! </w:t>
      </w:r>
      <w:r w:rsidRPr="003E373D">
        <w:t>Часто родители превращают диалог  с ребенком в собственный монолог о том, как надо было поступить или чего не надо было делать. Это настолько же опасно, насколько и бесполезно. Опасно потому, что ребенок вряд ли хочет выслушивать, почему, как вам кажется, он не прав, - ведь начиная свой рассказ, он просто хотел быть услышанным. Ему обидно и кажется, что вы не хотите понимать и слышать его. Бесполезно потому, что обида и раздражение мешают ребенку вникнуть в суть ваших высказываний. Ребенок в таких случаях либо сердится и грубит, либо замыкается, молчит или уходит.</w:t>
      </w:r>
    </w:p>
    <w:p w:rsidR="00FB0DB5" w:rsidRPr="003E373D" w:rsidRDefault="00FB0DB5" w:rsidP="00FB0DB5">
      <w:pPr>
        <w:ind w:firstLine="360"/>
        <w:jc w:val="both"/>
      </w:pPr>
      <w:r w:rsidRPr="003E373D">
        <w:t>Если вы воздержитесь от поучений, выслушаете ребенка, а затем решите, что ситуация действительно требует вашего родительского вмешательства, сделайте это позже, при зрелом размышлении, когда улягутся эмоции и ваши, и вашего ребенка.</w:t>
      </w:r>
    </w:p>
    <w:p w:rsidR="00FB0DB5" w:rsidRPr="003E373D" w:rsidRDefault="00FB0DB5" w:rsidP="00FB0DB5">
      <w:pPr>
        <w:ind w:firstLine="360"/>
        <w:jc w:val="both"/>
        <w:rPr>
          <w:i/>
        </w:rPr>
      </w:pPr>
      <w:r w:rsidRPr="003E373D">
        <w:rPr>
          <w:i/>
        </w:rPr>
        <w:t>Если вы найдете возможность выслушивать вашего ребенка в совсем юном возрасте, то у вас будет шанс поддерживать с ним доверительные отношения и тогда, когда он станет взрослее. А у вашего сына (дочери) всегда будет шанс получить поддержку от самых близких людей.</w:t>
      </w:r>
    </w:p>
    <w:p w:rsidR="00FB0DB5" w:rsidRPr="003E373D" w:rsidRDefault="00FB0DB5" w:rsidP="00FB0DB5">
      <w:pPr>
        <w:ind w:left="360"/>
        <w:jc w:val="both"/>
      </w:pPr>
    </w:p>
    <w:p w:rsidR="00377404" w:rsidRPr="003E373D" w:rsidRDefault="009C4D4A"/>
    <w:sectPr w:rsidR="00377404" w:rsidRPr="003E373D" w:rsidSect="008B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23ADE"/>
    <w:multiLevelType w:val="hybridMultilevel"/>
    <w:tmpl w:val="4D704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26CBE"/>
    <w:multiLevelType w:val="hybridMultilevel"/>
    <w:tmpl w:val="E4B80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03B20"/>
    <w:rsid w:val="001A3338"/>
    <w:rsid w:val="001B2BDD"/>
    <w:rsid w:val="00203B20"/>
    <w:rsid w:val="003E373D"/>
    <w:rsid w:val="008B1A5F"/>
    <w:rsid w:val="009C4D4A"/>
    <w:rsid w:val="00C2563B"/>
    <w:rsid w:val="00FB0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"/>
    </o:shapedefaults>
    <o:shapelayout v:ext="edit">
      <o:idmap v:ext="edit" data="1"/>
    </o:shapelayout>
  </w:shapeDefaults>
  <w:decimalSymbol w:val=","/>
  <w:listSeparator w:val=";"/>
  <w15:docId w15:val="{9934D0F8-63D0-45B4-9765-8452D83A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Ученик2</dc:creator>
  <cp:keywords/>
  <dc:description/>
  <cp:lastModifiedBy>Директор</cp:lastModifiedBy>
  <cp:revision>5</cp:revision>
  <dcterms:created xsi:type="dcterms:W3CDTF">2016-05-19T11:38:00Z</dcterms:created>
  <dcterms:modified xsi:type="dcterms:W3CDTF">2016-06-15T10:23:00Z</dcterms:modified>
</cp:coreProperties>
</file>