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center"/>
        <w:rPr>
          <w:b/>
          <w:sz w:val="32"/>
          <w:szCs w:val="32"/>
        </w:rPr>
      </w:pPr>
      <w:r w:rsidRPr="00B947EC">
        <w:rPr>
          <w:rStyle w:val="a4"/>
          <w:b/>
          <w:sz w:val="32"/>
          <w:szCs w:val="32"/>
        </w:rPr>
        <w:t>Опасность молодежной наркомании</w:t>
      </w:r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  <w:rPr>
          <w:b/>
          <w:sz w:val="32"/>
          <w:szCs w:val="32"/>
        </w:rPr>
      </w:pPr>
    </w:p>
    <w:p w:rsidR="00B947EC" w:rsidRPr="00B947EC" w:rsidRDefault="00B947EC" w:rsidP="00B947EC">
      <w:pPr>
        <w:jc w:val="both"/>
      </w:pPr>
      <w:r w:rsidRPr="00B947E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838450" cy="1885950"/>
            <wp:effectExtent l="19050" t="0" r="0" b="0"/>
            <wp:wrapTight wrapText="bothSides">
              <wp:wrapPolygon edited="0">
                <wp:start x="-145" y="0"/>
                <wp:lineTo x="-145" y="21382"/>
                <wp:lineTo x="21600" y="21382"/>
                <wp:lineTo x="21600" y="0"/>
                <wp:lineTo x="-145" y="0"/>
              </wp:wrapPolygon>
            </wp:wrapTight>
            <wp:docPr id="1" name="Рисунок 1" descr="Наркомания среди молодеж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ркомания среди молодеж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</w:pPr>
      <w:r w:rsidRPr="00B947EC">
        <w:t>Угрожающими темпами идет рост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наркомании среди молодежи</w:t>
      </w:r>
      <w:r w:rsidRPr="00B947EC">
        <w:t>. Показатели молодежной наркомании бьют все новые и новые рекорды. Почему же именно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наркомания среди молодежи</w:t>
      </w:r>
      <w:r w:rsidRPr="00B947EC">
        <w:rPr>
          <w:rStyle w:val="apple-converted-space"/>
        </w:rPr>
        <w:t> </w:t>
      </w:r>
      <w:r w:rsidRPr="00B947EC">
        <w:t>в первую очередь представляет серьезную угрозу обществу?</w:t>
      </w:r>
      <w:r w:rsidRPr="00B947EC">
        <w:br/>
        <w:t>Важнейшим фактором возникновения наркомании в молодежной среде является мода на наркотики и любопытство. Особая опасность возникает тогда, когда наркотик, принятый из любопытства или от скуки, вызывает приятные ощущения. В результате у подростка возникает желание повторно испытать те же чувства. Следствием этого является психическая зависимость от наркотика.</w:t>
      </w:r>
      <w:r w:rsidRPr="00B947EC">
        <w:br/>
      </w:r>
      <w:proofErr w:type="spellStart"/>
      <w:r w:rsidRPr="00B947EC">
        <w:t>Неустоявшаяся</w:t>
      </w:r>
      <w:proofErr w:type="spellEnd"/>
      <w:r w:rsidRPr="00B947EC">
        <w:t xml:space="preserve"> и не окрепшая еще психика подростка также способствует возникновению пристрастия к наркотикам и развитию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наркомании среди молодежи</w:t>
      </w:r>
      <w:r w:rsidRPr="00B947EC">
        <w:t>.</w:t>
      </w:r>
      <w:r w:rsidRPr="00B947EC">
        <w:br/>
      </w:r>
      <w:hyperlink r:id="rId5" w:history="1">
        <w:r w:rsidRPr="00B947EC">
          <w:rPr>
            <w:rStyle w:val="a6"/>
            <w:color w:val="auto"/>
          </w:rPr>
          <w:t>Причиной употребления наркотиков</w:t>
        </w:r>
      </w:hyperlink>
      <w:r w:rsidRPr="00B947EC">
        <w:rPr>
          <w:rStyle w:val="apple-converted-space"/>
        </w:rPr>
        <w:t> </w:t>
      </w:r>
      <w:r w:rsidRPr="00B947EC">
        <w:t>является часто влияние группы ровесников, в которой царит наркоманский стиль жизни. Причем в данном случае наркомания у молодежи становится приятной и легкой альтернативой школе и семье, где дела часто идут не так гладко.</w:t>
      </w:r>
      <w:r w:rsidRPr="00B947EC">
        <w:br/>
        <w:t>Большая опасность кроется еще и в том, что принятие наркотика как бы повышает ранг молодого человека среди товарищей. Употребление наркотиков в молодежных кругах часто становится чем-то вроде попытки считаться взрослым человеком. Эта причина является доминирующей в развитии наркомании среди молодежи.</w:t>
      </w:r>
      <w:r w:rsidRPr="00B947EC">
        <w:br/>
        <w:t xml:space="preserve">Неумение справляться с жизненными трудностями, можно назвать также одним из факторов молодежной наркомании. Наркотик временно снимает психологическое напряжение, что дает подростку возможность отодвинуть </w:t>
      </w:r>
      <w:proofErr w:type="spellStart"/>
      <w:r w:rsidRPr="00B947EC">
        <w:t>непрятности</w:t>
      </w:r>
      <w:proofErr w:type="spellEnd"/>
      <w:r w:rsidRPr="00B947EC">
        <w:t xml:space="preserve"> и получить необходимую разрядку.</w:t>
      </w:r>
      <w:r w:rsidRPr="00B947EC">
        <w:br/>
        <w:t xml:space="preserve">Важно помнить, что успех в борьбе с </w:t>
      </w:r>
      <w:proofErr w:type="spellStart"/>
      <w:r w:rsidRPr="00B947EC">
        <w:t>рапространением</w:t>
      </w:r>
      <w:proofErr w:type="spellEnd"/>
      <w:r w:rsidRPr="00B947EC">
        <w:rPr>
          <w:rStyle w:val="apple-converted-space"/>
        </w:rPr>
        <w:t> </w:t>
      </w:r>
      <w:r w:rsidRPr="00B947EC">
        <w:rPr>
          <w:rStyle w:val="a5"/>
        </w:rPr>
        <w:t xml:space="preserve">наркомании среди </w:t>
      </w:r>
      <w:proofErr w:type="spellStart"/>
      <w:r w:rsidRPr="00B947EC">
        <w:rPr>
          <w:rStyle w:val="a5"/>
        </w:rPr>
        <w:t>молодежи</w:t>
      </w:r>
      <w:r w:rsidRPr="00B947EC">
        <w:t>зависит</w:t>
      </w:r>
      <w:proofErr w:type="spellEnd"/>
      <w:r w:rsidRPr="00B947EC">
        <w:t xml:space="preserve"> не только от врачей, но и от всех нас, от того, как мы относимся к своим детям, к ровесникам, к окружающим, какие жизненные условия им создаем.</w:t>
      </w:r>
    </w:p>
    <w:p w:rsidR="00B947EC" w:rsidRPr="00B947EC" w:rsidRDefault="00B947EC" w:rsidP="00B947EC">
      <w:pPr>
        <w:pStyle w:val="2"/>
        <w:pBdr>
          <w:bottom w:val="single" w:sz="4" w:space="5" w:color="F2F2F2"/>
        </w:pBdr>
        <w:spacing w:before="0" w:beforeAutospacing="0" w:after="0" w:afterAutospacing="0"/>
        <w:jc w:val="both"/>
        <w:rPr>
          <w:b w:val="0"/>
          <w:bCs w:val="0"/>
          <w:spacing w:val="-8"/>
          <w:sz w:val="24"/>
          <w:szCs w:val="24"/>
        </w:rPr>
      </w:pPr>
      <w:hyperlink r:id="rId6" w:history="1">
        <w:r w:rsidRPr="00B947EC">
          <w:rPr>
            <w:rStyle w:val="a6"/>
            <w:b w:val="0"/>
            <w:bCs w:val="0"/>
            <w:color w:val="auto"/>
            <w:spacing w:val="-8"/>
            <w:sz w:val="24"/>
            <w:szCs w:val="24"/>
          </w:rPr>
          <w:t>Признаки наркомании</w:t>
        </w:r>
      </w:hyperlink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</w:pPr>
      <w:r w:rsidRPr="00B947EC">
        <w:rPr>
          <w:rStyle w:val="a4"/>
        </w:rPr>
        <w:t>Основные признаки развития наркомании</w:t>
      </w:r>
    </w:p>
    <w:p w:rsidR="00B947EC" w:rsidRPr="00B947EC" w:rsidRDefault="00B947EC" w:rsidP="00B947EC">
      <w:pPr>
        <w:jc w:val="both"/>
      </w:pPr>
      <w:r w:rsidRPr="00B947E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800350" cy="1866900"/>
            <wp:effectExtent l="19050" t="0" r="0" b="0"/>
            <wp:wrapTight wrapText="bothSides">
              <wp:wrapPolygon edited="0">
                <wp:start x="-147" y="0"/>
                <wp:lineTo x="-147" y="21380"/>
                <wp:lineTo x="21600" y="21380"/>
                <wp:lineTo x="21600" y="0"/>
                <wp:lineTo x="-147" y="0"/>
              </wp:wrapPolygon>
            </wp:wrapTight>
            <wp:docPr id="2" name="Рисунок 2" descr="Признаки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знаки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7EC" w:rsidRPr="00B947EC" w:rsidRDefault="00B947EC" w:rsidP="00B947EC">
      <w:pPr>
        <w:pStyle w:val="a3"/>
        <w:spacing w:before="0" w:beforeAutospacing="0" w:after="240" w:afterAutospacing="0" w:line="203" w:lineRule="atLeast"/>
        <w:jc w:val="both"/>
      </w:pPr>
      <w:r w:rsidRPr="00B947EC">
        <w:t>Важной информацией для родителей является список признаков наступающей наркомании. Замеченные Вами признаки наркомании у подростка помогут вовремя предотвратить развитие зависимости от наркотиков и принять необходимые меры для</w:t>
      </w:r>
      <w:r w:rsidRPr="00B947EC">
        <w:rPr>
          <w:rStyle w:val="apple-converted-space"/>
        </w:rPr>
        <w:t> </w:t>
      </w:r>
      <w:hyperlink r:id="rId8" w:history="1">
        <w:r w:rsidRPr="00B947EC">
          <w:rPr>
            <w:rStyle w:val="a6"/>
            <w:color w:val="auto"/>
          </w:rPr>
          <w:t>борьбы с наступающей наркоманией</w:t>
        </w:r>
      </w:hyperlink>
      <w:r w:rsidRPr="00B947EC">
        <w:t>. Знание признаков наркомании будет для Вас гарантией безопасности ваших детей и позволит Вам спасти жизнь и вовремя оказать помощь Вашему ребенку.</w:t>
      </w:r>
    </w:p>
    <w:p w:rsidR="00B947EC" w:rsidRPr="00B947EC" w:rsidRDefault="00B947EC" w:rsidP="00B947EC">
      <w:pPr>
        <w:pStyle w:val="3"/>
        <w:pBdr>
          <w:bottom w:val="single" w:sz="4" w:space="5" w:color="F2F2F2"/>
        </w:pBdr>
        <w:spacing w:before="0" w:beforeAutospacing="0" w:after="0" w:afterAutospacing="0"/>
        <w:jc w:val="both"/>
        <w:rPr>
          <w:spacing w:val="-8"/>
          <w:sz w:val="24"/>
          <w:szCs w:val="24"/>
        </w:rPr>
      </w:pPr>
      <w:r w:rsidRPr="00B947EC">
        <w:rPr>
          <w:rStyle w:val="a5"/>
          <w:b/>
          <w:bCs/>
          <w:i/>
          <w:iCs/>
          <w:spacing w:val="-8"/>
          <w:sz w:val="24"/>
          <w:szCs w:val="24"/>
        </w:rPr>
        <w:t>Основные признаки наркомании – изменения поведения подростка</w:t>
      </w:r>
    </w:p>
    <w:p w:rsidR="00B947EC" w:rsidRPr="00B947EC" w:rsidRDefault="00B947EC" w:rsidP="00B947EC">
      <w:pPr>
        <w:spacing w:after="240"/>
        <w:jc w:val="both"/>
      </w:pPr>
      <w:r w:rsidRPr="00B947EC">
        <w:lastRenderedPageBreak/>
        <w:t xml:space="preserve">К основным признакам наркомании в поведении подростка следует отнести смену круга общения. Подросток забывает и не общается со старыми друзьями. Вместо них появляются новые, </w:t>
      </w:r>
      <w:proofErr w:type="gramStart"/>
      <w:r w:rsidRPr="00B947EC">
        <w:t>о</w:t>
      </w:r>
      <w:proofErr w:type="gramEnd"/>
      <w:r w:rsidRPr="00B947EC">
        <w:t xml:space="preserve"> которых он говорит с явной неохотой. Общаясь по телефону, разговаривает скрытно, односложно, либо туманными фразами. Постоянно стремится остаться один, запереться в ванной или в своей комнате. Чаще и надолго уходит из дома и возвращается поздно. Перестает интересоваться и заниматься тем, что любил раньше. Может проявиться интерес к домашней аптечке и фармакологии. Заметна резкие перепады настроения, агрессивность, безразличие, либо повышенная возбужденность и веселость. Движения становятся резкими и не всегда хорошо скоординированными. Одним из основных признаков наркомании является рост денежных расходов подростка, частые просьбы дополнительных денег под разными предлогами, а также пропажа из дома ценных вещей, и других предметов, как средств покупки наркотиков.</w:t>
      </w:r>
    </w:p>
    <w:p w:rsidR="00B947EC" w:rsidRPr="00B947EC" w:rsidRDefault="00B947EC" w:rsidP="00B947EC">
      <w:pPr>
        <w:pStyle w:val="3"/>
        <w:pBdr>
          <w:bottom w:val="single" w:sz="4" w:space="5" w:color="F2F2F2"/>
        </w:pBdr>
        <w:spacing w:before="0" w:beforeAutospacing="0" w:after="0" w:afterAutospacing="0"/>
        <w:jc w:val="both"/>
        <w:rPr>
          <w:spacing w:val="-8"/>
          <w:sz w:val="24"/>
          <w:szCs w:val="24"/>
        </w:rPr>
      </w:pPr>
      <w:r w:rsidRPr="00B947EC">
        <w:rPr>
          <w:rStyle w:val="a5"/>
          <w:b/>
          <w:bCs/>
          <w:i/>
          <w:iCs/>
          <w:spacing w:val="-8"/>
          <w:sz w:val="24"/>
          <w:szCs w:val="24"/>
        </w:rPr>
        <w:t>Основные признаки наркомании – изменения в самочувствии</w:t>
      </w:r>
    </w:p>
    <w:p w:rsidR="00B947EC" w:rsidRPr="00B947EC" w:rsidRDefault="00B947EC" w:rsidP="00B947EC">
      <w:pPr>
        <w:spacing w:after="240"/>
        <w:jc w:val="both"/>
      </w:pPr>
      <w:r w:rsidRPr="00B947EC">
        <w:t xml:space="preserve">Заметны признаки развивающейся наркомании и в самочувствии. Нарушение аппетита сменяется вдруг неумеренным приемом пищи. Нарушается сон, происходят скачки артериального давления, часто возникает расстройство желудка. Если обратить внимание на глаза, то заметен нездоровый блеск, сильная </w:t>
      </w:r>
      <w:proofErr w:type="spellStart"/>
      <w:r w:rsidRPr="00B947EC">
        <w:t>суженность</w:t>
      </w:r>
      <w:proofErr w:type="spellEnd"/>
      <w:r w:rsidRPr="00B947EC">
        <w:t xml:space="preserve"> или наоборот расширенность зрачка, затуманенность взгляда. Резкий неприятный запах изо рта, как признак курения </w:t>
      </w:r>
      <w:proofErr w:type="spellStart"/>
      <w:r w:rsidRPr="00B947EC">
        <w:t>анаши</w:t>
      </w:r>
      <w:proofErr w:type="spellEnd"/>
      <w:r w:rsidRPr="00B947EC">
        <w:t>, либо постоянный кашель и насморк от героина.</w:t>
      </w:r>
    </w:p>
    <w:p w:rsidR="00B947EC" w:rsidRPr="00B947EC" w:rsidRDefault="00B947EC" w:rsidP="00B947EC">
      <w:pPr>
        <w:pStyle w:val="3"/>
        <w:pBdr>
          <w:bottom w:val="single" w:sz="4" w:space="5" w:color="F2F2F2"/>
        </w:pBdr>
        <w:spacing w:before="0" w:beforeAutospacing="0" w:after="0" w:afterAutospacing="0"/>
        <w:jc w:val="both"/>
        <w:rPr>
          <w:spacing w:val="-8"/>
          <w:sz w:val="24"/>
          <w:szCs w:val="24"/>
        </w:rPr>
      </w:pPr>
      <w:r w:rsidRPr="00B947EC">
        <w:rPr>
          <w:rStyle w:val="a5"/>
          <w:b/>
          <w:bCs/>
          <w:i/>
          <w:iCs/>
          <w:spacing w:val="-8"/>
          <w:sz w:val="24"/>
          <w:szCs w:val="24"/>
        </w:rPr>
        <w:t>Основные признаки наркомании – изменения внешнего вида подростка</w:t>
      </w:r>
    </w:p>
    <w:p w:rsidR="00B947EC" w:rsidRPr="00B947EC" w:rsidRDefault="00B947EC" w:rsidP="00B947EC">
      <w:pPr>
        <w:spacing w:after="240"/>
        <w:jc w:val="both"/>
      </w:pPr>
      <w:r w:rsidRPr="00B947EC">
        <w:t>Признаками наркомании может быть также появившаяся неряшливость в одежде, стремление носить преимущественно вещи черного цвета. Характерно одевание рубашек и блузок с длинным рукавом, с целью спрятать следы уколов. Цвет лица становится бледным, а иногда даже землистым. Волосы теряют пышность и приобретают ломкость.</w:t>
      </w:r>
    </w:p>
    <w:p w:rsidR="00B947EC" w:rsidRPr="00B947EC" w:rsidRDefault="00B947EC" w:rsidP="00B947EC">
      <w:pPr>
        <w:pStyle w:val="3"/>
        <w:pBdr>
          <w:bottom w:val="single" w:sz="4" w:space="5" w:color="F2F2F2"/>
        </w:pBdr>
        <w:spacing w:before="0" w:beforeAutospacing="0" w:after="0" w:afterAutospacing="0"/>
        <w:jc w:val="both"/>
        <w:rPr>
          <w:spacing w:val="-8"/>
          <w:sz w:val="24"/>
          <w:szCs w:val="24"/>
        </w:rPr>
      </w:pPr>
      <w:r w:rsidRPr="00B947EC">
        <w:rPr>
          <w:rStyle w:val="a5"/>
          <w:b/>
          <w:bCs/>
          <w:i/>
          <w:iCs/>
          <w:spacing w:val="-8"/>
          <w:sz w:val="24"/>
          <w:szCs w:val="24"/>
        </w:rPr>
        <w:t>Основные признаки наркомании – новые предметы в доме</w:t>
      </w:r>
    </w:p>
    <w:p w:rsidR="00B947EC" w:rsidRPr="00B947EC" w:rsidRDefault="00B947EC" w:rsidP="00B947EC">
      <w:pPr>
        <w:jc w:val="both"/>
      </w:pPr>
      <w:r w:rsidRPr="00B947EC">
        <w:t>Обратите внимание на возможные мелкие предметы, как признаки наркомании подростка. Это могут быть свечки, зажигалки, иголки от шприцев, фольга, закопченные ложки и папиросы.</w:t>
      </w:r>
    </w:p>
    <w:p w:rsidR="00B947EC" w:rsidRPr="00B947EC" w:rsidRDefault="00B947EC" w:rsidP="00B947EC">
      <w:pPr>
        <w:pStyle w:val="2"/>
        <w:pBdr>
          <w:bottom w:val="single" w:sz="4" w:space="5" w:color="F2F2F2"/>
        </w:pBdr>
        <w:spacing w:before="0" w:beforeAutospacing="0" w:after="0" w:afterAutospacing="0"/>
        <w:jc w:val="both"/>
        <w:rPr>
          <w:b w:val="0"/>
          <w:bCs w:val="0"/>
          <w:spacing w:val="-8"/>
          <w:sz w:val="24"/>
          <w:szCs w:val="24"/>
        </w:rPr>
      </w:pPr>
      <w:hyperlink w:history="1">
        <w:r w:rsidRPr="00B947EC">
          <w:rPr>
            <w:rStyle w:val="a6"/>
            <w:b w:val="0"/>
            <w:bCs w:val="0"/>
            <w:color w:val="auto"/>
            <w:spacing w:val="-8"/>
            <w:sz w:val="24"/>
            <w:szCs w:val="24"/>
          </w:rPr>
          <w:t>Профилактика наркомании</w:t>
        </w:r>
      </w:hyperlink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</w:pPr>
      <w:r w:rsidRPr="00B947EC">
        <w:rPr>
          <w:rStyle w:val="a4"/>
        </w:rPr>
        <w:t>Профилактика наркомании в подростковой среде</w:t>
      </w:r>
    </w:p>
    <w:p w:rsidR="00B947EC" w:rsidRPr="00B947EC" w:rsidRDefault="00B947EC" w:rsidP="00B947EC">
      <w:pPr>
        <w:jc w:val="both"/>
      </w:pPr>
      <w:r w:rsidRPr="00B947EC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</wp:posOffset>
            </wp:positionV>
            <wp:extent cx="2285365" cy="2428875"/>
            <wp:effectExtent l="19050" t="0" r="635" b="0"/>
            <wp:wrapTight wrapText="bothSides">
              <wp:wrapPolygon edited="0">
                <wp:start x="-180" y="0"/>
                <wp:lineTo x="-180" y="21515"/>
                <wp:lineTo x="21606" y="21515"/>
                <wp:lineTo x="21606" y="0"/>
                <wp:lineTo x="-180" y="0"/>
              </wp:wrapPolygon>
            </wp:wrapTight>
            <wp:docPr id="3" name="Рисунок 3" descr="Профилактика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</w:pPr>
      <w:r w:rsidRPr="00B947EC">
        <w:t>Еще недавно вся работа в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профилактике наркомании</w:t>
      </w:r>
      <w:r w:rsidRPr="00B947EC">
        <w:rPr>
          <w:rStyle w:val="apple-converted-space"/>
        </w:rPr>
        <w:t> </w:t>
      </w:r>
      <w:r w:rsidRPr="00B947EC">
        <w:t xml:space="preserve">базировалась на запретах и наказаниях. И конечно эти методы и вся работа </w:t>
      </w:r>
      <w:proofErr w:type="spellStart"/>
      <w:r w:rsidRPr="00B947EC">
        <w:t>по</w:t>
      </w:r>
      <w:r w:rsidRPr="00B947EC">
        <w:rPr>
          <w:rStyle w:val="a5"/>
        </w:rPr>
        <w:t>профилактике</w:t>
      </w:r>
      <w:proofErr w:type="spellEnd"/>
      <w:r w:rsidRPr="00B947EC">
        <w:rPr>
          <w:rStyle w:val="a5"/>
        </w:rPr>
        <w:t xml:space="preserve"> наркомании</w:t>
      </w:r>
      <w:r w:rsidRPr="00B947EC">
        <w:rPr>
          <w:rStyle w:val="apple-converted-space"/>
        </w:rPr>
        <w:t> </w:t>
      </w:r>
      <w:r w:rsidRPr="00B947EC">
        <w:t>показали свою полную неэффективность, так как не учитывали социально-психологических и возрастных особенностей подростков. И это не смотря на то, что</w:t>
      </w:r>
      <w:r w:rsidRPr="00B947EC">
        <w:rPr>
          <w:rStyle w:val="apple-converted-space"/>
        </w:rPr>
        <w:t> </w:t>
      </w:r>
      <w:hyperlink r:id="rId10" w:history="1">
        <w:r w:rsidRPr="00B947EC">
          <w:rPr>
            <w:rStyle w:val="a6"/>
            <w:color w:val="auto"/>
          </w:rPr>
          <w:t>наркомания среди молодежи</w:t>
        </w:r>
      </w:hyperlink>
      <w:r w:rsidRPr="00B947EC">
        <w:rPr>
          <w:rStyle w:val="apple-converted-space"/>
        </w:rPr>
        <w:t> </w:t>
      </w:r>
      <w:r w:rsidRPr="00B947EC">
        <w:t xml:space="preserve">является наиболее опасной для </w:t>
      </w:r>
      <w:proofErr w:type="spellStart"/>
      <w:r w:rsidRPr="00B947EC">
        <w:t>здрового</w:t>
      </w:r>
      <w:proofErr w:type="spellEnd"/>
      <w:r w:rsidRPr="00B947EC">
        <w:t xml:space="preserve"> общества. Сегодня наконец, начали применяться другие подходы, не связанные с запугиванием, а нацеленные на формирование таких установок, при которых наркотики не являются ценностями. Тем не </w:t>
      </w:r>
      <w:proofErr w:type="gramStart"/>
      <w:r w:rsidRPr="00B947EC">
        <w:t>менее</w:t>
      </w:r>
      <w:proofErr w:type="gramEnd"/>
      <w:r w:rsidRPr="00B947EC">
        <w:t xml:space="preserve"> сегодня в разных странах существуют различные конечные цели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профилактики наркомании</w:t>
      </w:r>
      <w:r w:rsidRPr="00B947EC">
        <w:t xml:space="preserve">. В Голландии целью профилактики наркомании принято считать снижение риска потребления “тяжелых наркотиков”, за счет “легких” форм наркотиков, которые легализованы. В Англии в рамках профилактики наркомании среди подростков обучают умению </w:t>
      </w:r>
      <w:proofErr w:type="gramStart"/>
      <w:r w:rsidRPr="00B947EC">
        <w:t xml:space="preserve">употреблять </w:t>
      </w:r>
      <w:r w:rsidRPr="00B947EC">
        <w:lastRenderedPageBreak/>
        <w:t>наркотики сознавая</w:t>
      </w:r>
      <w:proofErr w:type="gramEnd"/>
      <w:r w:rsidRPr="00B947EC">
        <w:t xml:space="preserve"> всю ответственность этого. В США и Австралии — правильным признано считать полный отказ от потребления наркотиков. Россия, изменив свой подход к методам профилактики наркотиков, последовала примеру США. В рамках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профилактики наркомании</w:t>
      </w:r>
      <w:r w:rsidRPr="00B947EC">
        <w:rPr>
          <w:rStyle w:val="apple-converted-space"/>
        </w:rPr>
        <w:t> </w:t>
      </w:r>
      <w:r w:rsidRPr="00B947EC">
        <w:t>стоит выделить две обучающие программы, получившие наибольшее распространение. В Европе успешно работает программа по развитию у подростков социально-психологической компетентности и осознанности поступков. В США активно задействована программа обучения жизненным навыкам и умения принимать ответственные решения. Обе программы показали свою высокую эффективность и направлены на выработку у подростков умения предупреждать возникающие проблемы, отдавать себе отчет в своих действиях и поступках, а также на развитие собственной защищенности. Хочется надеяться, что и у нас в стране в сфере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 xml:space="preserve">профилактики </w:t>
      </w:r>
      <w:proofErr w:type="spellStart"/>
      <w:r w:rsidRPr="00B947EC">
        <w:rPr>
          <w:rStyle w:val="a5"/>
        </w:rPr>
        <w:t>наркомании</w:t>
      </w:r>
      <w:r w:rsidRPr="00B947EC">
        <w:t>найдут</w:t>
      </w:r>
      <w:proofErr w:type="spellEnd"/>
      <w:r w:rsidRPr="00B947EC">
        <w:t xml:space="preserve"> широкое применение подобные программы, при содействии общественных организаций и финансировании со стороны правительства.</w:t>
      </w:r>
    </w:p>
    <w:p w:rsidR="00B947EC" w:rsidRPr="00B947EC" w:rsidRDefault="00B947EC" w:rsidP="00B947EC">
      <w:pPr>
        <w:pStyle w:val="2"/>
        <w:pBdr>
          <w:bottom w:val="single" w:sz="4" w:space="5" w:color="F2F2F2"/>
        </w:pBdr>
        <w:spacing w:before="0" w:beforeAutospacing="0" w:after="0" w:afterAutospacing="0"/>
        <w:jc w:val="both"/>
        <w:rPr>
          <w:b w:val="0"/>
          <w:bCs w:val="0"/>
          <w:spacing w:val="-8"/>
          <w:sz w:val="24"/>
          <w:szCs w:val="24"/>
        </w:rPr>
      </w:pPr>
      <w:hyperlink w:history="1">
        <w:r w:rsidRPr="00B947EC">
          <w:rPr>
            <w:rStyle w:val="a6"/>
            <w:b w:val="0"/>
            <w:bCs w:val="0"/>
            <w:color w:val="auto"/>
            <w:spacing w:val="-8"/>
            <w:sz w:val="24"/>
            <w:szCs w:val="24"/>
          </w:rPr>
          <w:t>Употребление наркотиков</w:t>
        </w:r>
      </w:hyperlink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</w:pPr>
      <w:r w:rsidRPr="00B947EC">
        <w:rPr>
          <w:rStyle w:val="a4"/>
        </w:rPr>
        <w:t xml:space="preserve">Причины </w:t>
      </w:r>
      <w:proofErr w:type="spellStart"/>
      <w:r w:rsidRPr="00B947EC">
        <w:rPr>
          <w:rStyle w:val="a4"/>
        </w:rPr>
        <w:t>употребеления</w:t>
      </w:r>
      <w:proofErr w:type="spellEnd"/>
      <w:r w:rsidRPr="00B947EC">
        <w:rPr>
          <w:rStyle w:val="a4"/>
        </w:rPr>
        <w:t xml:space="preserve"> наркотиков среди подростков</w:t>
      </w:r>
    </w:p>
    <w:p w:rsidR="00B947EC" w:rsidRPr="00B947EC" w:rsidRDefault="00B947EC" w:rsidP="00B947EC">
      <w:pPr>
        <w:jc w:val="both"/>
      </w:pPr>
      <w:r w:rsidRPr="00B947E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02610" cy="2209800"/>
            <wp:effectExtent l="19050" t="0" r="2540" b="0"/>
            <wp:wrapTight wrapText="bothSides">
              <wp:wrapPolygon edited="0">
                <wp:start x="-133" y="0"/>
                <wp:lineTo x="-133" y="21414"/>
                <wp:lineTo x="21618" y="21414"/>
                <wp:lineTo x="21618" y="0"/>
                <wp:lineTo x="-133" y="0"/>
              </wp:wrapPolygon>
            </wp:wrapTight>
            <wp:docPr id="4" name="Рисунок 4" descr="Употребление наркот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потребление наркотиков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7EC" w:rsidRPr="00B947EC" w:rsidRDefault="00B947EC" w:rsidP="00B947EC">
      <w:pPr>
        <w:pStyle w:val="a3"/>
        <w:spacing w:before="0" w:beforeAutospacing="0" w:after="0" w:afterAutospacing="0" w:line="203" w:lineRule="atLeast"/>
        <w:jc w:val="both"/>
      </w:pPr>
      <w:r w:rsidRPr="00B947EC">
        <w:t>   Распространение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употребления наркотиков</w:t>
      </w:r>
      <w:r w:rsidRPr="00B947EC">
        <w:rPr>
          <w:rStyle w:val="apple-converted-space"/>
        </w:rPr>
        <w:t> </w:t>
      </w:r>
      <w:r w:rsidRPr="00B947EC">
        <w:t>в России продолжает расти быстрыми темпами. И, к сожалению, наши дети являются основной мишенью в этом росте употребления наркотиков. Если Вы сами не употребляли наркотики, то знайте, что Ваш 13 -17 летний ребенок знает о них в десятки раз больше вас. Поскольку эти знания черпаются из открытых источников, а также из круга его друзей и знакомых, они далеко не всегда являются верными. Часто они бывают окутаны ореолом романтики и имеют положительную окраску. Более 50% школьников 7-9 классов при анонимных опросах ответили, что не отказались бы от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употребления наркотиков</w:t>
      </w:r>
      <w:r w:rsidRPr="00B947EC">
        <w:t xml:space="preserve">. Причины различны. Среди основных причин употребления наркотиков следует отметить желание испытать что-то новое и рискованное, также важна принадлежность к группе друзей и боязнь </w:t>
      </w:r>
      <w:proofErr w:type="gramStart"/>
      <w:r w:rsidRPr="00B947EC">
        <w:t>быть</w:t>
      </w:r>
      <w:proofErr w:type="gramEnd"/>
      <w:r w:rsidRPr="00B947EC">
        <w:t xml:space="preserve"> отвергнутым группой и остаться изолированным. Употребление наркотиков впервые может происходить просто от скуки и желания развлечься, выглядеть более взрослым, а часто для того, чтобы снять груз проблем и негативных эмоций, окружающих подростка в его повседневной жизни. Не смотря на то, что многие причины употребления наркотиков кажутся на первый взгляд несерьезными, родителям надо помнить, что их ребенок воспринимает мир совсем иначе и для него все перечисленные причины являются вполне реальными и значимыми. Не поленитесь внимательно изучить </w:t>
      </w:r>
      <w:proofErr w:type="spellStart"/>
      <w:r w:rsidRPr="00B947EC">
        <w:t>основные</w:t>
      </w:r>
      <w:hyperlink r:id="rId12" w:history="1">
        <w:r w:rsidRPr="00B947EC">
          <w:rPr>
            <w:rStyle w:val="a6"/>
            <w:color w:val="auto"/>
          </w:rPr>
          <w:t>признаки</w:t>
        </w:r>
        <w:proofErr w:type="spellEnd"/>
        <w:r w:rsidRPr="00B947EC">
          <w:rPr>
            <w:rStyle w:val="a6"/>
            <w:color w:val="auto"/>
          </w:rPr>
          <w:t xml:space="preserve"> наркомании</w:t>
        </w:r>
      </w:hyperlink>
      <w:r w:rsidRPr="00B947EC">
        <w:t>, чтобы вовремя прийти на помощь Вашему ребенку</w:t>
      </w:r>
      <w:proofErr w:type="gramStart"/>
      <w:r w:rsidRPr="00B947EC">
        <w:br/>
        <w:t>   Д</w:t>
      </w:r>
      <w:proofErr w:type="gramEnd"/>
      <w:r w:rsidRPr="00B947EC">
        <w:t>ля того, чтобы оградить вашего ребенка от</w:t>
      </w:r>
      <w:r w:rsidRPr="00B947EC">
        <w:rPr>
          <w:rStyle w:val="apple-converted-space"/>
        </w:rPr>
        <w:t> </w:t>
      </w:r>
      <w:r w:rsidRPr="00B947EC">
        <w:rPr>
          <w:rStyle w:val="a5"/>
        </w:rPr>
        <w:t>употребления наркотиков</w:t>
      </w:r>
      <w:r w:rsidRPr="00B947EC">
        <w:t xml:space="preserve">. Вам следует, </w:t>
      </w:r>
      <w:proofErr w:type="gramStart"/>
      <w:r w:rsidRPr="00B947EC">
        <w:t>во</w:t>
      </w:r>
      <w:proofErr w:type="gramEnd"/>
      <w:r w:rsidRPr="00B947EC">
        <w:t xml:space="preserve"> первых быть более информированными в этих вопросах, а во вторых снабдить подростка необходимой и верной информацией самостоятельно уже к 12-летнему возрасту. От вашей активной позиции и поддержки в общении с ребенком зависит, сможет ли он устоять в трудную минуту и отказаться от употребления наркотиков.</w:t>
      </w:r>
    </w:p>
    <w:p w:rsidR="003E6854" w:rsidRPr="00B947EC" w:rsidRDefault="003E6854" w:rsidP="00B947EC">
      <w:pPr>
        <w:jc w:val="both"/>
      </w:pPr>
    </w:p>
    <w:sectPr w:rsidR="003E6854" w:rsidRPr="00B947EC" w:rsidSect="003E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7EC"/>
    <w:rsid w:val="00230362"/>
    <w:rsid w:val="003E6854"/>
    <w:rsid w:val="00B9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EC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947E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947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B947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B947EC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947EC"/>
    <w:rPr>
      <w:i/>
      <w:iCs/>
    </w:rPr>
  </w:style>
  <w:style w:type="character" w:customStyle="1" w:styleId="apple-converted-space">
    <w:name w:val="apple-converted-space"/>
    <w:basedOn w:val="a0"/>
    <w:rsid w:val="00B947EC"/>
  </w:style>
  <w:style w:type="character" w:styleId="a5">
    <w:name w:val="Strong"/>
    <w:basedOn w:val="a0"/>
    <w:qFormat/>
    <w:rsid w:val="00B947EC"/>
    <w:rPr>
      <w:b/>
      <w:bCs/>
    </w:rPr>
  </w:style>
  <w:style w:type="character" w:styleId="a6">
    <w:name w:val="Hyperlink"/>
    <w:basedOn w:val="a0"/>
    <w:rsid w:val="00B947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947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7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narkoticov.ru/borba-s-narkomaniej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netnarkoticov.ru/priznaki-narkomani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tnarkoticov.ru/narkomaniya-sredi-molodezhi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netnarkoticov.ru/upotreblenie-narkotikov.html" TargetMode="External"/><Relationship Id="rId10" Type="http://schemas.openxmlformats.org/officeDocument/2006/relationships/hyperlink" Target="http://netnarkoticov.ru/narkomaniya-sredi-molodezhi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1289</Words>
  <Characters>7349</Characters>
  <Application>Microsoft Office Word</Application>
  <DocSecurity>0</DocSecurity>
  <Lines>61</Lines>
  <Paragraphs>17</Paragraphs>
  <ScaleCrop>false</ScaleCrop>
  <Company>Microsoft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2020-04-14T08:50:00Z</dcterms:created>
  <dcterms:modified xsi:type="dcterms:W3CDTF">2020-04-14T08:54:00Z</dcterms:modified>
</cp:coreProperties>
</file>